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7B311C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9.9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71EB" w:rsidRPr="00922D41" w:rsidRDefault="001E71EB" w:rsidP="00D1753D">
                  <w:pPr>
                    <w:jc w:val="both"/>
                  </w:pPr>
                  <w:r>
                    <w:t xml:space="preserve">Приложение </w:t>
                  </w:r>
                  <w:r w:rsidRPr="00922D41">
                    <w:t xml:space="preserve">  к ОПОП по направлению подготовки 37.03.01 Психология (уровень бакалавриата), Направленность (профиль) программы «</w:t>
                  </w:r>
                  <w:r>
                    <w:t>Психологическое консультирование</w:t>
                  </w:r>
                  <w:r w:rsidRPr="00922D41">
                    <w:t xml:space="preserve">», утв. приказом ректора ОмГА от </w:t>
                  </w:r>
                  <w:r w:rsidR="00907DE3">
                    <w:t>2</w:t>
                  </w:r>
                  <w:r w:rsidR="00907DE3" w:rsidRPr="004C7352">
                    <w:t>7</w:t>
                  </w:r>
                  <w:r w:rsidR="00907DE3">
                    <w:t>.03.202</w:t>
                  </w:r>
                  <w:r w:rsidR="00907DE3" w:rsidRPr="004C7352">
                    <w:t>3</w:t>
                  </w:r>
                  <w:r w:rsidR="00907DE3" w:rsidRPr="006D68B1">
                    <w:t xml:space="preserve"> №</w:t>
                  </w:r>
                  <w:r w:rsidR="00907DE3">
                    <w:t xml:space="preserve"> 5</w:t>
                  </w:r>
                  <w:r w:rsidR="00907DE3" w:rsidRPr="004C7352">
                    <w:t>1</w:t>
                  </w:r>
                </w:p>
                <w:p w:rsidR="001E71EB" w:rsidRDefault="001E71EB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A3B2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A35BD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A35BD3" w:rsidRPr="00A35BD3">
        <w:rPr>
          <w:rFonts w:eastAsia="Courier New"/>
          <w:noProof/>
          <w:sz w:val="28"/>
          <w:szCs w:val="28"/>
          <w:lang w:bidi="ru-RU"/>
        </w:rPr>
        <w:t>«Педагогики, психологии и социальной работы</w:t>
      </w:r>
      <w:r w:rsidRPr="00A35BD3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A35BD3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793E1B" w:rsidRDefault="007B311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6.9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E71EB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E71EB" w:rsidRPr="00C94464" w:rsidRDefault="001E71EB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E71EB" w:rsidRPr="00C94464" w:rsidRDefault="0075169D" w:rsidP="00907DE3">
                  <w:pPr>
                    <w:jc w:val="right"/>
                    <w:rPr>
                      <w:sz w:val="24"/>
                      <w:szCs w:val="24"/>
                    </w:rPr>
                  </w:pPr>
                  <w:r w:rsidRPr="00ED5E1E">
                    <w:rPr>
                      <w:sz w:val="24"/>
                    </w:rPr>
                    <w:t>25.03.2024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A35BD3" w:rsidRDefault="00211DDC" w:rsidP="00A35BD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ПСИХОЛОГИЯ ЗДОРОВЬЯ</w:t>
      </w:r>
    </w:p>
    <w:p w:rsidR="00C94464" w:rsidRPr="00A35BD3" w:rsidRDefault="009B0C1A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</w:t>
      </w:r>
      <w:r w:rsidR="00922D41">
        <w:rPr>
          <w:bCs/>
          <w:sz w:val="24"/>
          <w:szCs w:val="24"/>
        </w:rPr>
        <w:t>0</w:t>
      </w:r>
      <w:r>
        <w:rPr>
          <w:bCs/>
          <w:sz w:val="24"/>
          <w:szCs w:val="24"/>
        </w:rPr>
        <w:t>7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A81339" w:rsidRPr="00793E1B" w:rsidRDefault="00A81339" w:rsidP="00A813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A81339" w:rsidRPr="00793E1B" w:rsidRDefault="00A81339" w:rsidP="00A8133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(программа </w:t>
      </w:r>
      <w:r w:rsidRPr="00A91F02">
        <w:rPr>
          <w:rFonts w:eastAsia="Courier New"/>
          <w:sz w:val="24"/>
          <w:szCs w:val="24"/>
          <w:lang w:bidi="ru-RU"/>
        </w:rPr>
        <w:t>академического б</w:t>
      </w:r>
      <w:r w:rsidRPr="00793E1B">
        <w:rPr>
          <w:rFonts w:eastAsia="Courier New"/>
          <w:color w:val="000000"/>
          <w:sz w:val="24"/>
          <w:szCs w:val="24"/>
          <w:lang w:bidi="ru-RU"/>
        </w:rPr>
        <w:t>акалавриата)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B33957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9B0C1A">
        <w:rPr>
          <w:rFonts w:eastAsia="Courier New"/>
          <w:b/>
          <w:sz w:val="24"/>
          <w:szCs w:val="24"/>
          <w:lang w:bidi="ru-RU"/>
        </w:rPr>
        <w:t>37.03.01 Психология</w:t>
      </w:r>
      <w:r w:rsidRPr="00B33957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B33957">
        <w:rPr>
          <w:rFonts w:eastAsia="Courier New"/>
          <w:sz w:val="24"/>
          <w:szCs w:val="24"/>
          <w:lang w:bidi="ru-RU"/>
        </w:rPr>
        <w:cr/>
      </w:r>
    </w:p>
    <w:p w:rsidR="00A81339" w:rsidRPr="007B5EB7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9B0C1A" w:rsidRPr="007B5EB7">
        <w:rPr>
          <w:rFonts w:eastAsia="Courier New"/>
          <w:b/>
          <w:sz w:val="24"/>
          <w:szCs w:val="24"/>
          <w:lang w:bidi="ru-RU"/>
        </w:rPr>
        <w:t>«Психологическое консультирование»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A81339" w:rsidRDefault="00A81339" w:rsidP="00A813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Виды профессиональной деятельности:</w:t>
      </w:r>
      <w:r w:rsidR="00922D41" w:rsidRPr="00922D41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A22111">
        <w:rPr>
          <w:rFonts w:eastAsia="Courier New"/>
          <w:sz w:val="24"/>
          <w:szCs w:val="24"/>
          <w:lang w:bidi="ru-RU"/>
        </w:rPr>
        <w:t xml:space="preserve"> (основной)</w:t>
      </w:r>
      <w:r w:rsidRPr="00922D41">
        <w:rPr>
          <w:rFonts w:eastAsia="Courier New"/>
          <w:sz w:val="24"/>
          <w:szCs w:val="24"/>
          <w:lang w:bidi="ru-RU"/>
        </w:rPr>
        <w:t>;</w:t>
      </w:r>
      <w:r w:rsidRPr="004C522D">
        <w:rPr>
          <w:rFonts w:eastAsia="Courier New"/>
          <w:sz w:val="24"/>
          <w:szCs w:val="24"/>
          <w:lang w:bidi="ru-RU"/>
        </w:rPr>
        <w:t>педагогическая</w:t>
      </w:r>
    </w:p>
    <w:p w:rsidR="00922D41" w:rsidRPr="00793E1B" w:rsidRDefault="00922D41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850BA4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</w:t>
      </w:r>
    </w:p>
    <w:p w:rsidR="00A81339" w:rsidRPr="00793E1B" w:rsidRDefault="00A81339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A81339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20793" w:rsidRPr="00D20793" w:rsidRDefault="009F7316" w:rsidP="00D2079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Омск, </w:t>
      </w:r>
      <w:r w:rsidR="0075169D" w:rsidRPr="00ED5E1E">
        <w:rPr>
          <w:sz w:val="24"/>
        </w:rPr>
        <w:t>2024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sz w:val="28"/>
          <w:szCs w:val="28"/>
        </w:rPr>
        <w:br w:type="page"/>
      </w:r>
      <w:r w:rsidRPr="00931947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>
        <w:rPr>
          <w:spacing w:val="-3"/>
          <w:sz w:val="24"/>
          <w:szCs w:val="24"/>
          <w:lang w:eastAsia="en-US"/>
        </w:rPr>
        <w:t>к.п</w:t>
      </w:r>
      <w:r w:rsidRPr="00B460C3">
        <w:rPr>
          <w:spacing w:val="-3"/>
          <w:sz w:val="24"/>
          <w:szCs w:val="24"/>
          <w:lang w:eastAsia="en-US"/>
        </w:rPr>
        <w:t xml:space="preserve">.н, доцент </w:t>
      </w:r>
      <w:r>
        <w:rPr>
          <w:spacing w:val="-3"/>
          <w:sz w:val="24"/>
          <w:szCs w:val="24"/>
          <w:lang w:eastAsia="en-US"/>
        </w:rPr>
        <w:t>Т</w:t>
      </w:r>
      <w:r w:rsidRPr="00B460C3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 xml:space="preserve">Савченко </w:t>
      </w: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 w:rsidRPr="00931947">
        <w:rPr>
          <w:sz w:val="24"/>
          <w:szCs w:val="24"/>
        </w:rPr>
        <w:t xml:space="preserve">Рекомендованы решением кафедры </w:t>
      </w:r>
      <w:r w:rsidRPr="00931947">
        <w:rPr>
          <w:spacing w:val="-3"/>
          <w:sz w:val="24"/>
          <w:szCs w:val="24"/>
          <w:lang w:eastAsia="en-US"/>
        </w:rPr>
        <w:t>«Педагогики, психологии и социальной работы»</w:t>
      </w: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07DE3" w:rsidRPr="00695C17" w:rsidRDefault="00907DE3" w:rsidP="00907DE3">
      <w:pPr>
        <w:rPr>
          <w:spacing w:val="-3"/>
          <w:sz w:val="24"/>
          <w:szCs w:val="24"/>
          <w:lang w:val="en-US"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75169D" w:rsidRPr="0075169D">
        <w:rPr>
          <w:spacing w:val="-3"/>
          <w:sz w:val="24"/>
          <w:szCs w:val="24"/>
          <w:lang w:eastAsia="en-US"/>
        </w:rPr>
        <w:t>№4 от 25.03.2024</w:t>
      </w:r>
    </w:p>
    <w:p w:rsidR="00D20793" w:rsidRPr="00C3245D" w:rsidRDefault="00D20793" w:rsidP="00D20793">
      <w:pPr>
        <w:ind w:firstLine="709"/>
        <w:jc w:val="both"/>
        <w:rPr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20793" w:rsidRPr="00931947" w:rsidRDefault="00D20793" w:rsidP="00D20793">
      <w:pPr>
        <w:tabs>
          <w:tab w:val="left" w:pos="0"/>
        </w:tabs>
        <w:ind w:firstLine="709"/>
        <w:rPr>
          <w:sz w:val="24"/>
          <w:szCs w:val="24"/>
        </w:rPr>
      </w:pPr>
      <w:r w:rsidRPr="00931947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931947">
        <w:rPr>
          <w:spacing w:val="-3"/>
          <w:sz w:val="24"/>
          <w:szCs w:val="24"/>
          <w:lang w:eastAsia="en-US"/>
        </w:rPr>
        <w:t xml:space="preserve">кафедрой  </w:t>
      </w:r>
      <w:r w:rsidR="0075169D" w:rsidRPr="0075169D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D20793" w:rsidRPr="00931947" w:rsidRDefault="00D20793" w:rsidP="00D20793">
      <w:pPr>
        <w:ind w:firstLine="709"/>
        <w:jc w:val="both"/>
        <w:rPr>
          <w:sz w:val="24"/>
          <w:szCs w:val="24"/>
        </w:rPr>
      </w:pPr>
    </w:p>
    <w:p w:rsidR="00D20793" w:rsidRPr="00931947" w:rsidRDefault="00D20793" w:rsidP="00D20793">
      <w:pPr>
        <w:ind w:firstLine="709"/>
        <w:jc w:val="both"/>
        <w:rPr>
          <w:bCs/>
          <w:caps/>
          <w:sz w:val="24"/>
          <w:szCs w:val="24"/>
        </w:rPr>
      </w:pPr>
      <w:r w:rsidRPr="00931947">
        <w:rPr>
          <w:sz w:val="24"/>
          <w:szCs w:val="24"/>
        </w:rPr>
        <w:t xml:space="preserve">Методические указания предназначены для организации и проведения практических занятий по учебной дисциплине </w:t>
      </w:r>
      <w:r w:rsidRPr="00931947">
        <w:rPr>
          <w:bCs/>
          <w:caps/>
          <w:sz w:val="24"/>
          <w:szCs w:val="24"/>
        </w:rPr>
        <w:t>«</w:t>
      </w:r>
      <w:r w:rsidRPr="00931947">
        <w:rPr>
          <w:bCs/>
          <w:color w:val="000000"/>
          <w:sz w:val="24"/>
          <w:szCs w:val="24"/>
        </w:rPr>
        <w:t>Психология здоровья</w:t>
      </w:r>
      <w:r w:rsidRPr="00931947">
        <w:rPr>
          <w:bCs/>
          <w:caps/>
          <w:sz w:val="24"/>
          <w:szCs w:val="24"/>
        </w:rPr>
        <w:t>»,</w:t>
      </w:r>
      <w:r w:rsidRPr="00931947">
        <w:rPr>
          <w:sz w:val="24"/>
          <w:szCs w:val="24"/>
        </w:rPr>
        <w:t xml:space="preserve"> представляющих собой решение широкого набора задач,  охватывающих разделы курса</w:t>
      </w:r>
      <w:r w:rsidRPr="00931947">
        <w:rPr>
          <w:bCs/>
          <w:caps/>
          <w:sz w:val="24"/>
          <w:szCs w:val="24"/>
        </w:rPr>
        <w:t xml:space="preserve">.  </w:t>
      </w:r>
    </w:p>
    <w:p w:rsidR="00DF1076" w:rsidRPr="00793E1B" w:rsidRDefault="00DF1076" w:rsidP="000F488D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7F0CD4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0C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0CD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7F0CD4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7F0CD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F1076" w:rsidRPr="00793E1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85411" w:rsidRPr="00041375" w:rsidRDefault="00A81339" w:rsidP="00385411">
      <w:pPr>
        <w:ind w:firstLine="709"/>
        <w:jc w:val="both"/>
        <w:rPr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- </w:t>
      </w:r>
      <w:r w:rsidR="00385411" w:rsidRPr="00041375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9F7316" w:rsidRPr="009F7316" w:rsidRDefault="00A81339" w:rsidP="009F7316">
      <w:pPr>
        <w:ind w:firstLine="708"/>
        <w:jc w:val="both"/>
        <w:rPr>
          <w:rFonts w:eastAsia="Calibri"/>
          <w:sz w:val="24"/>
          <w:szCs w:val="24"/>
        </w:rPr>
      </w:pPr>
      <w:r w:rsidRPr="00DF717D">
        <w:rPr>
          <w:sz w:val="24"/>
          <w:szCs w:val="24"/>
          <w:lang w:eastAsia="en-US"/>
        </w:rPr>
        <w:t xml:space="preserve">- </w:t>
      </w:r>
      <w:r w:rsidR="009F7316" w:rsidRPr="009F731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F7316" w:rsidRPr="009F7316" w:rsidRDefault="009F7316" w:rsidP="009F7316">
      <w:pPr>
        <w:ind w:firstLine="709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 xml:space="preserve">- </w:t>
      </w:r>
      <w:r w:rsidRPr="009F731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7316" w:rsidRPr="009F7316" w:rsidRDefault="009F7316" w:rsidP="009F7316">
      <w:pPr>
        <w:ind w:firstLine="709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7316" w:rsidRPr="009F7316" w:rsidRDefault="009F7316" w:rsidP="009F7316">
      <w:pPr>
        <w:ind w:firstLine="708"/>
        <w:jc w:val="both"/>
        <w:rPr>
          <w:rFonts w:eastAsia="Calibri"/>
          <w:sz w:val="24"/>
          <w:szCs w:val="24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1339" w:rsidRPr="00DF717D" w:rsidRDefault="009F7316" w:rsidP="009F7316">
      <w:pPr>
        <w:ind w:firstLine="709"/>
        <w:jc w:val="both"/>
        <w:rPr>
          <w:sz w:val="24"/>
          <w:szCs w:val="24"/>
          <w:lang w:eastAsia="en-US"/>
        </w:rPr>
      </w:pPr>
      <w:r w:rsidRPr="009F731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F4070" w:rsidRPr="00DF717D" w:rsidRDefault="00A81339" w:rsidP="00A81339">
      <w:pPr>
        <w:snapToGrid w:val="0"/>
        <w:ind w:firstLine="709"/>
        <w:jc w:val="both"/>
        <w:rPr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DF717D">
        <w:rPr>
          <w:sz w:val="24"/>
          <w:szCs w:val="24"/>
        </w:rPr>
        <w:t xml:space="preserve">подготовки </w:t>
      </w:r>
      <w:r w:rsidR="009B0C1A" w:rsidRPr="00DF717D">
        <w:rPr>
          <w:b/>
          <w:sz w:val="24"/>
          <w:szCs w:val="24"/>
        </w:rPr>
        <w:t>37.03.01 Психология</w:t>
      </w:r>
      <w:r w:rsidRPr="00DF717D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9B0C1A" w:rsidRPr="00DF717D">
        <w:rPr>
          <w:sz w:val="24"/>
          <w:szCs w:val="24"/>
        </w:rPr>
        <w:t>«Психологическое консультирование»</w:t>
      </w:r>
      <w:r w:rsidRPr="00DF717D">
        <w:rPr>
          <w:sz w:val="24"/>
          <w:szCs w:val="24"/>
        </w:rPr>
        <w:t xml:space="preserve">; форма обучения – </w:t>
      </w:r>
      <w:r w:rsidR="006D5ADB" w:rsidRPr="006D5ADB">
        <w:rPr>
          <w:sz w:val="24"/>
          <w:szCs w:val="24"/>
        </w:rPr>
        <w:t xml:space="preserve">форма обучения – очная на </w:t>
      </w:r>
      <w:r w:rsidR="0075169D" w:rsidRPr="0075169D">
        <w:rPr>
          <w:color w:val="000000"/>
          <w:sz w:val="24"/>
          <w:szCs w:val="24"/>
        </w:rPr>
        <w:t xml:space="preserve">2024/2025 </w:t>
      </w:r>
      <w:r w:rsidR="006D5ADB" w:rsidRPr="006D5ADB">
        <w:rPr>
          <w:sz w:val="24"/>
          <w:szCs w:val="24"/>
        </w:rPr>
        <w:t xml:space="preserve">учебный год, утвержденным приказом ректора от </w:t>
      </w:r>
      <w:r w:rsidR="0075169D" w:rsidRPr="0075169D">
        <w:rPr>
          <w:sz w:val="24"/>
          <w:szCs w:val="24"/>
          <w:lang w:eastAsia="en-US"/>
        </w:rPr>
        <w:t>25.03.2024 №34</w:t>
      </w:r>
    </w:p>
    <w:p w:rsidR="00A76E53" w:rsidRPr="00793E1B" w:rsidRDefault="00A76E53" w:rsidP="009F4070">
      <w:pPr>
        <w:snapToGrid w:val="0"/>
        <w:ind w:firstLine="709"/>
        <w:jc w:val="both"/>
        <w:rPr>
          <w:color w:val="000000"/>
          <w:sz w:val="24"/>
          <w:szCs w:val="24"/>
        </w:rPr>
      </w:pPr>
      <w:r w:rsidRPr="00DF717D">
        <w:rPr>
          <w:b/>
          <w:sz w:val="24"/>
          <w:szCs w:val="24"/>
        </w:rPr>
        <w:t>Возможность внесения изменений и дополнений в разработанную Академией</w:t>
      </w:r>
      <w:r w:rsidRPr="00793E1B">
        <w:rPr>
          <w:b/>
          <w:color w:val="000000"/>
          <w:sz w:val="24"/>
          <w:szCs w:val="24"/>
        </w:rPr>
        <w:t xml:space="preserve"> образовательную программу в части рабочей программы </w:t>
      </w:r>
      <w:r w:rsidR="00974B38">
        <w:rPr>
          <w:b/>
          <w:sz w:val="24"/>
          <w:szCs w:val="24"/>
        </w:rPr>
        <w:t xml:space="preserve">дисциплины </w:t>
      </w:r>
      <w:r w:rsidR="006D5ADB">
        <w:rPr>
          <w:b/>
          <w:bCs/>
          <w:sz w:val="24"/>
          <w:szCs w:val="24"/>
        </w:rPr>
        <w:t>Б1.Б.07</w:t>
      </w:r>
      <w:r w:rsidR="00974B38">
        <w:rPr>
          <w:b/>
          <w:sz w:val="24"/>
          <w:szCs w:val="24"/>
        </w:rPr>
        <w:t xml:space="preserve"> «Психология здоровья</w:t>
      </w:r>
      <w:r w:rsidRPr="00EF10E0">
        <w:rPr>
          <w:b/>
          <w:sz w:val="24"/>
          <w:szCs w:val="24"/>
        </w:rPr>
        <w:t xml:space="preserve">» </w:t>
      </w:r>
      <w:r w:rsidRPr="00793E1B">
        <w:rPr>
          <w:b/>
          <w:color w:val="000000"/>
          <w:sz w:val="24"/>
          <w:szCs w:val="24"/>
        </w:rPr>
        <w:t xml:space="preserve"> в тече</w:t>
      </w:r>
      <w:r w:rsidR="009F4070" w:rsidRPr="00793E1B">
        <w:rPr>
          <w:b/>
          <w:color w:val="000000"/>
          <w:sz w:val="24"/>
          <w:szCs w:val="24"/>
        </w:rPr>
        <w:t xml:space="preserve">ние </w:t>
      </w:r>
      <w:r w:rsidR="0075169D" w:rsidRPr="0075169D">
        <w:rPr>
          <w:b/>
          <w:color w:val="000000"/>
          <w:sz w:val="24"/>
          <w:szCs w:val="24"/>
        </w:rPr>
        <w:t xml:space="preserve">2024/2025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A76E53" w:rsidRPr="00793E1B" w:rsidRDefault="00A81339" w:rsidP="009F4070">
      <w:pPr>
        <w:ind w:firstLine="709"/>
        <w:jc w:val="both"/>
        <w:rPr>
          <w:color w:val="000000"/>
          <w:sz w:val="24"/>
          <w:szCs w:val="24"/>
        </w:rPr>
      </w:pPr>
      <w:r w:rsidRPr="00FA025F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</w:t>
      </w:r>
      <w:r w:rsidRPr="00FA025F">
        <w:rPr>
          <w:color w:val="000000"/>
          <w:sz w:val="24"/>
          <w:szCs w:val="24"/>
        </w:rPr>
        <w:lastRenderedPageBreak/>
        <w:t xml:space="preserve">подготовки </w:t>
      </w:r>
      <w:r w:rsidR="009B0C1A">
        <w:rPr>
          <w:b/>
          <w:sz w:val="24"/>
          <w:szCs w:val="24"/>
        </w:rPr>
        <w:t>37.03.01 Психология</w:t>
      </w:r>
      <w:r w:rsidRPr="00FA025F">
        <w:rPr>
          <w:color w:val="000000"/>
          <w:sz w:val="24"/>
          <w:szCs w:val="24"/>
        </w:rPr>
        <w:t xml:space="preserve"> (уровень бакалавриата), направленность (профиль) </w:t>
      </w:r>
      <w:r w:rsidRPr="00FA025F">
        <w:rPr>
          <w:sz w:val="24"/>
          <w:szCs w:val="24"/>
        </w:rPr>
        <w:t xml:space="preserve">программы </w:t>
      </w:r>
      <w:r w:rsidR="009B0C1A">
        <w:rPr>
          <w:sz w:val="24"/>
          <w:szCs w:val="24"/>
        </w:rPr>
        <w:t>«Психологическое консультирование»</w:t>
      </w:r>
      <w:r w:rsidRPr="00FA025F">
        <w:rPr>
          <w:sz w:val="24"/>
          <w:szCs w:val="24"/>
        </w:rPr>
        <w:t>;</w:t>
      </w:r>
      <w:r w:rsidRPr="00FA025F">
        <w:rPr>
          <w:color w:val="000000"/>
          <w:sz w:val="24"/>
          <w:szCs w:val="24"/>
        </w:rPr>
        <w:t xml:space="preserve"> вид учебной деятельности – программа </w:t>
      </w:r>
      <w:r w:rsidRPr="00FA025F">
        <w:rPr>
          <w:sz w:val="24"/>
          <w:szCs w:val="24"/>
        </w:rPr>
        <w:t>академического бакалавриата</w:t>
      </w:r>
      <w:r w:rsidRPr="00FA025F">
        <w:rPr>
          <w:color w:val="000000"/>
          <w:sz w:val="24"/>
          <w:szCs w:val="24"/>
        </w:rPr>
        <w:t xml:space="preserve">; виды профессиональной деятельности, </w:t>
      </w:r>
      <w:r w:rsidRPr="00FA025F">
        <w:rPr>
          <w:rFonts w:eastAsia="Courier New"/>
          <w:sz w:val="24"/>
          <w:szCs w:val="24"/>
          <w:lang w:bidi="ru-RU"/>
        </w:rPr>
        <w:t>педагогическая,</w:t>
      </w:r>
      <w:r w:rsidR="00DF717D">
        <w:rPr>
          <w:rFonts w:eastAsia="Courier New"/>
          <w:sz w:val="24"/>
          <w:szCs w:val="24"/>
          <w:lang w:bidi="ru-RU"/>
        </w:rPr>
        <w:t xml:space="preserve"> научно-</w:t>
      </w:r>
      <w:r w:rsidRPr="00FA025F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6D5ADB">
        <w:rPr>
          <w:rFonts w:eastAsia="Courier New"/>
          <w:sz w:val="24"/>
          <w:szCs w:val="24"/>
          <w:lang w:bidi="ru-RU"/>
        </w:rPr>
        <w:t>(основной)</w:t>
      </w:r>
      <w:r w:rsidRPr="00FA025F">
        <w:rPr>
          <w:color w:val="000000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EF10E0">
        <w:rPr>
          <w:sz w:val="24"/>
          <w:szCs w:val="24"/>
        </w:rPr>
        <w:t>«</w:t>
      </w:r>
      <w:r w:rsidR="00322A15">
        <w:rPr>
          <w:b/>
          <w:sz w:val="24"/>
          <w:szCs w:val="24"/>
        </w:rPr>
        <w:t>Психология здоровья</w:t>
      </w:r>
      <w:r w:rsidR="00A76E53" w:rsidRPr="00EF10E0">
        <w:rPr>
          <w:sz w:val="24"/>
          <w:szCs w:val="24"/>
        </w:rPr>
        <w:t>»</w:t>
      </w:r>
      <w:r w:rsidR="00A76E53" w:rsidRPr="00793E1B">
        <w:rPr>
          <w:color w:val="000000"/>
          <w:sz w:val="24"/>
          <w:szCs w:val="24"/>
        </w:rPr>
        <w:t xml:space="preserve"> в 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75169D" w:rsidRPr="0075169D">
        <w:rPr>
          <w:color w:val="000000"/>
          <w:sz w:val="24"/>
          <w:szCs w:val="24"/>
        </w:rPr>
        <w:t xml:space="preserve">2024/2025 </w:t>
      </w:r>
      <w:r w:rsidR="00A76E53" w:rsidRPr="00793E1B">
        <w:rPr>
          <w:color w:val="000000"/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705DB9" w:rsidRPr="0053342B" w:rsidRDefault="00705DB9" w:rsidP="00705DB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6D5ADB">
        <w:rPr>
          <w:rFonts w:ascii="Times New Roman" w:hAnsi="Times New Roman"/>
          <w:b/>
          <w:sz w:val="24"/>
          <w:szCs w:val="24"/>
        </w:rPr>
        <w:t>Б1.Б.07</w:t>
      </w:r>
      <w:r>
        <w:rPr>
          <w:rFonts w:ascii="Times New Roman" w:hAnsi="Times New Roman"/>
          <w:b/>
          <w:sz w:val="24"/>
          <w:szCs w:val="24"/>
        </w:rPr>
        <w:t xml:space="preserve"> «Психология здоровья</w:t>
      </w:r>
      <w:r w:rsidRPr="00325FE3">
        <w:rPr>
          <w:rFonts w:ascii="Times New Roman" w:hAnsi="Times New Roman"/>
          <w:b/>
          <w:sz w:val="24"/>
          <w:szCs w:val="24"/>
        </w:rPr>
        <w:t>»</w:t>
      </w:r>
    </w:p>
    <w:p w:rsidR="00705DB9" w:rsidRPr="00793E1B" w:rsidRDefault="00705DB9" w:rsidP="00705DB9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705DB9" w:rsidRPr="00385411" w:rsidRDefault="00385411" w:rsidP="00385411">
      <w:pPr>
        <w:ind w:left="360"/>
        <w:jc w:val="both"/>
        <w:rPr>
          <w:sz w:val="24"/>
          <w:szCs w:val="24"/>
        </w:rPr>
      </w:pPr>
      <w:r w:rsidRPr="00385411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</w:t>
      </w:r>
      <w:r w:rsidR="00DF717D" w:rsidRPr="00385411">
        <w:rPr>
          <w:sz w:val="24"/>
          <w:szCs w:val="24"/>
        </w:rPr>
        <w:t>)</w:t>
      </w:r>
      <w:r w:rsidR="00DF717D" w:rsidRPr="00385411">
        <w:rPr>
          <w:color w:val="000000"/>
          <w:sz w:val="24"/>
          <w:szCs w:val="24"/>
        </w:rPr>
        <w:t xml:space="preserve">; 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A81339" w:rsidRPr="00385411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A81339" w:rsidRPr="00385411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05DB9" w:rsidRPr="00793E1B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</w:t>
      </w:r>
      <w:r w:rsidRPr="00A81339">
        <w:rPr>
          <w:rFonts w:eastAsia="Calibri"/>
          <w:sz w:val="24"/>
          <w:szCs w:val="24"/>
          <w:lang w:eastAsia="en-US"/>
        </w:rPr>
        <w:t xml:space="preserve">дисциплины </w:t>
      </w:r>
      <w:r w:rsidRPr="00A81339">
        <w:rPr>
          <w:rFonts w:eastAsia="Calibri"/>
          <w:b/>
          <w:sz w:val="24"/>
          <w:szCs w:val="24"/>
          <w:lang w:eastAsia="en-US"/>
        </w:rPr>
        <w:t>«Психология здоровья</w:t>
      </w:r>
      <w:r w:rsidRPr="00A81339">
        <w:rPr>
          <w:rFonts w:eastAsia="Calibri"/>
          <w:sz w:val="24"/>
          <w:szCs w:val="24"/>
          <w:lang w:eastAsia="en-US"/>
        </w:rPr>
        <w:t>»</w:t>
      </w:r>
      <w:r w:rsidRPr="00A81339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5777"/>
      </w:tblGrid>
      <w:tr w:rsidR="00705DB9" w:rsidRPr="00A81339" w:rsidTr="00A81339">
        <w:tc>
          <w:tcPr>
            <w:tcW w:w="2660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Результаты освоения ОПОП (содержание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1134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5777" w:type="dxa"/>
          </w:tcPr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Перечень планируемых результатов</w:t>
            </w:r>
          </w:p>
          <w:p w:rsidR="00705DB9" w:rsidRPr="00A81339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A81339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DF717D" w:rsidRPr="00A81339" w:rsidTr="00DF717D">
        <w:tc>
          <w:tcPr>
            <w:tcW w:w="2660" w:type="dxa"/>
            <w:vAlign w:val="center"/>
          </w:tcPr>
          <w:p w:rsidR="00DF717D" w:rsidRPr="00957F0E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t>Способность</w:t>
            </w:r>
            <w:r w:rsidR="00957F0E" w:rsidRPr="00957F0E">
              <w:rPr>
                <w:sz w:val="24"/>
                <w:szCs w:val="24"/>
              </w:rPr>
              <w:t>ю</w:t>
            </w:r>
          </w:p>
          <w:p w:rsidR="00DF717D" w:rsidRPr="00957F0E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957F0E">
              <w:rPr>
                <w:sz w:val="24"/>
                <w:szCs w:val="24"/>
              </w:rPr>
              <w:t>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  <w:tc>
          <w:tcPr>
            <w:tcW w:w="1134" w:type="dxa"/>
            <w:vAlign w:val="center"/>
          </w:tcPr>
          <w:p w:rsidR="00DF717D" w:rsidRPr="00DF717D" w:rsidRDefault="00DF717D" w:rsidP="00DF717D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ПК-9</w:t>
            </w:r>
          </w:p>
        </w:tc>
        <w:tc>
          <w:tcPr>
            <w:tcW w:w="5777" w:type="dxa"/>
            <w:vAlign w:val="center"/>
          </w:tcPr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закономерности и механизмы функционирования и развития психофизиологических основ психики, личности человека в норме и патологии, социально-психологических особенностей групп и организаций, психологические проблемы профессиональной адаптации, реабилитации и социализации больных и инвалидов с учетом тяжести заболевания;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3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основы психологического анализа литературных образов и механизм переноса результатов этого анализа на понимание и интерпретацию внутреннего мира реального человека, конкретной личности</w:t>
            </w:r>
          </w:p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>Уметь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психики человека и его личности;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объяснять с позиций психологических и психофизиологических теорий и концепций особенности проявления индивидных, личностных и индивидуальных качеств в норме и при патологических изменениях, а также социально-психологические особенности различных групп и организаций</w:t>
            </w:r>
          </w:p>
          <w:p w:rsidR="00DF717D" w:rsidRPr="00DF717D" w:rsidRDefault="00DF717D" w:rsidP="00DF717D">
            <w:pPr>
              <w:tabs>
                <w:tab w:val="left" w:pos="318"/>
              </w:tabs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навыками применения знаний различных отраслей психологии для объективного психологического объяснения и интерпретации индивидуально-</w:t>
            </w:r>
            <w:r w:rsidRPr="00DF717D">
              <w:rPr>
                <w:sz w:val="24"/>
                <w:szCs w:val="24"/>
              </w:rPr>
              <w:lastRenderedPageBreak/>
              <w:t>психологических и личностных особенности человека, его психологических проблем, образовательной деятельности, а также социально- психологических особенностей семьи, различных групп и общностей людей;</w:t>
            </w:r>
          </w:p>
          <w:p w:rsidR="00DF717D" w:rsidRPr="00DF717D" w:rsidRDefault="00DF717D" w:rsidP="00DF717D">
            <w:pPr>
              <w:widowControl/>
              <w:numPr>
                <w:ilvl w:val="0"/>
                <w:numId w:val="22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</w:rPr>
              <w:t>навыками проведения профориентации, профотбора и профессионального консультирования, в том числе и при различных заболеваниях работников активно используя методы психологического тренинга</w:t>
            </w:r>
          </w:p>
        </w:tc>
      </w:tr>
      <w:tr w:rsidR="00DF717D" w:rsidRPr="00A81339" w:rsidTr="00DF717D">
        <w:tc>
          <w:tcPr>
            <w:tcW w:w="2660" w:type="dxa"/>
            <w:vAlign w:val="center"/>
          </w:tcPr>
          <w:p w:rsidR="00DF717D" w:rsidRPr="00957F0E" w:rsidRDefault="00DF717D" w:rsidP="00DF717D">
            <w:pPr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lastRenderedPageBreak/>
              <w:t>Способность</w:t>
            </w:r>
            <w:r w:rsidR="00957F0E" w:rsidRPr="00957F0E">
              <w:rPr>
                <w:sz w:val="24"/>
                <w:szCs w:val="24"/>
              </w:rPr>
              <w:t>ю</w:t>
            </w:r>
          </w:p>
          <w:p w:rsidR="00DF717D" w:rsidRPr="00957F0E" w:rsidRDefault="00DF717D" w:rsidP="00DF717D">
            <w:pPr>
              <w:rPr>
                <w:sz w:val="24"/>
                <w:szCs w:val="24"/>
              </w:rPr>
            </w:pPr>
            <w:r w:rsidRPr="00957F0E">
              <w:rPr>
                <w:sz w:val="24"/>
                <w:szCs w:val="24"/>
              </w:rPr>
              <w:t>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134" w:type="dxa"/>
            <w:vAlign w:val="center"/>
          </w:tcPr>
          <w:p w:rsidR="00DF717D" w:rsidRPr="00DF717D" w:rsidRDefault="00DF717D" w:rsidP="00DF717D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DF717D">
              <w:rPr>
                <w:sz w:val="24"/>
                <w:szCs w:val="24"/>
                <w:lang w:eastAsia="en-US"/>
              </w:rPr>
              <w:t>ОК-8</w:t>
            </w:r>
          </w:p>
        </w:tc>
        <w:tc>
          <w:tcPr>
            <w:tcW w:w="5777" w:type="dxa"/>
          </w:tcPr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Знать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методы и средства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методы обеспечения полноценной социальной и профессиональной деятельности</w:t>
            </w:r>
          </w:p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Уметь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5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использовать методы и средства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использовать методы и средства полноценной социальной и профессиональной деятельности</w:t>
            </w:r>
          </w:p>
          <w:p w:rsidR="00DF717D" w:rsidRPr="00DF717D" w:rsidRDefault="00DF717D" w:rsidP="00DF717D">
            <w:pPr>
              <w:shd w:val="clear" w:color="auto" w:fill="FFFFFF"/>
              <w:tabs>
                <w:tab w:val="left" w:pos="510"/>
              </w:tabs>
              <w:rPr>
                <w:i/>
                <w:iCs/>
                <w:sz w:val="24"/>
                <w:szCs w:val="24"/>
              </w:rPr>
            </w:pPr>
            <w:r w:rsidRPr="00DF717D">
              <w:rPr>
                <w:i/>
                <w:iCs/>
                <w:sz w:val="24"/>
                <w:szCs w:val="24"/>
              </w:rPr>
              <w:t>Владеть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методами средствами физической культуры;</w:t>
            </w:r>
          </w:p>
          <w:p w:rsidR="00DF717D" w:rsidRPr="00DF717D" w:rsidRDefault="00DF717D" w:rsidP="00DF717D">
            <w:pPr>
              <w:pStyle w:val="a4"/>
              <w:numPr>
                <w:ilvl w:val="0"/>
                <w:numId w:val="24"/>
              </w:numPr>
              <w:shd w:val="clear" w:color="auto" w:fill="FFFFFF"/>
              <w:tabs>
                <w:tab w:val="left" w:pos="51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F717D">
              <w:rPr>
                <w:rFonts w:ascii="Times New Roman" w:hAnsi="Times New Roman"/>
                <w:sz w:val="24"/>
                <w:szCs w:val="24"/>
              </w:rPr>
              <w:t>методами обеспечения полноценной социальной и профессиональной деятельности</w:t>
            </w:r>
          </w:p>
        </w:tc>
      </w:tr>
    </w:tbl>
    <w:p w:rsidR="00705DB9" w:rsidRDefault="00705DB9" w:rsidP="00705DB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05DB9" w:rsidRPr="00793E1B" w:rsidRDefault="00705DB9" w:rsidP="00705DB9">
      <w:pPr>
        <w:tabs>
          <w:tab w:val="left" w:pos="708"/>
        </w:tabs>
        <w:jc w:val="both"/>
        <w:rPr>
          <w:rFonts w:eastAsia="Calibri"/>
          <w:color w:val="000000"/>
          <w:lang w:eastAsia="en-US"/>
        </w:rPr>
      </w:pPr>
    </w:p>
    <w:p w:rsidR="00705DB9" w:rsidRPr="00A81339" w:rsidRDefault="00705DB9" w:rsidP="00705DB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81339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81339">
        <w:rPr>
          <w:color w:val="000000"/>
          <w:sz w:val="24"/>
          <w:szCs w:val="24"/>
        </w:rPr>
        <w:t xml:space="preserve">Дисциплина </w:t>
      </w:r>
      <w:r w:rsidR="009B0C1A">
        <w:rPr>
          <w:b/>
          <w:sz w:val="24"/>
          <w:szCs w:val="24"/>
        </w:rPr>
        <w:t>Б1.Б.</w:t>
      </w:r>
      <w:r w:rsidR="00DF717D">
        <w:rPr>
          <w:b/>
          <w:sz w:val="24"/>
          <w:szCs w:val="24"/>
        </w:rPr>
        <w:t>0</w:t>
      </w:r>
      <w:r w:rsidR="009B0C1A">
        <w:rPr>
          <w:b/>
          <w:sz w:val="24"/>
          <w:szCs w:val="24"/>
        </w:rPr>
        <w:t>7</w:t>
      </w:r>
      <w:r w:rsidRPr="00A81339">
        <w:rPr>
          <w:sz w:val="24"/>
          <w:szCs w:val="24"/>
        </w:rPr>
        <w:t xml:space="preserve"> «</w:t>
      </w:r>
      <w:r w:rsidRPr="00A81339">
        <w:rPr>
          <w:b/>
          <w:sz w:val="24"/>
          <w:szCs w:val="24"/>
        </w:rPr>
        <w:t>Психология здоровья</w:t>
      </w:r>
      <w:r w:rsidRPr="00A81339">
        <w:rPr>
          <w:sz w:val="24"/>
          <w:szCs w:val="24"/>
        </w:rPr>
        <w:t xml:space="preserve">» </w:t>
      </w:r>
      <w:r w:rsidRPr="00A81339">
        <w:rPr>
          <w:rFonts w:eastAsia="Calibri"/>
          <w:sz w:val="24"/>
          <w:szCs w:val="24"/>
          <w:lang w:eastAsia="en-US"/>
        </w:rPr>
        <w:t>является ди</w:t>
      </w:r>
      <w:r w:rsidR="00DF717D">
        <w:rPr>
          <w:rFonts w:eastAsia="Calibri"/>
          <w:sz w:val="24"/>
          <w:szCs w:val="24"/>
          <w:lang w:eastAsia="en-US"/>
        </w:rPr>
        <w:t>сциплиной базовой части блока Б</w:t>
      </w:r>
      <w:r w:rsidRPr="00A81339">
        <w:rPr>
          <w:rFonts w:eastAsia="Calibri"/>
          <w:sz w:val="24"/>
          <w:szCs w:val="24"/>
          <w:lang w:eastAsia="en-US"/>
        </w:rPr>
        <w:t>1</w:t>
      </w:r>
      <w:r w:rsidR="00DF717D">
        <w:rPr>
          <w:rFonts w:eastAsia="Calibri"/>
          <w:sz w:val="24"/>
          <w:szCs w:val="24"/>
          <w:lang w:eastAsia="en-US"/>
        </w:rPr>
        <w:t>.</w:t>
      </w:r>
    </w:p>
    <w:p w:rsidR="00705DB9" w:rsidRPr="00A81339" w:rsidRDefault="00705DB9" w:rsidP="00705DB9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705DB9" w:rsidRPr="00793E1B" w:rsidTr="00A81339">
        <w:tc>
          <w:tcPr>
            <w:tcW w:w="1196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DB9" w:rsidRPr="00793E1B" w:rsidTr="00A81339">
        <w:tc>
          <w:tcPr>
            <w:tcW w:w="1196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DB9" w:rsidRPr="00793E1B" w:rsidTr="00A81339">
        <w:tc>
          <w:tcPr>
            <w:tcW w:w="1196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lang w:eastAsia="en-US"/>
              </w:rPr>
            </w:pPr>
            <w:r w:rsidRPr="00793E1B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DB9" w:rsidRPr="00793E1B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DB9" w:rsidRPr="000F488D" w:rsidTr="00A81339">
        <w:trPr>
          <w:trHeight w:val="1884"/>
        </w:trPr>
        <w:tc>
          <w:tcPr>
            <w:tcW w:w="1196" w:type="dxa"/>
            <w:vAlign w:val="center"/>
          </w:tcPr>
          <w:p w:rsidR="00705DB9" w:rsidRPr="000F488D" w:rsidRDefault="009B0C1A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Б1.Б.</w:t>
            </w:r>
            <w:r w:rsidR="00DF717D" w:rsidRPr="000F488D">
              <w:rPr>
                <w:rFonts w:eastAsia="Calibri"/>
                <w:sz w:val="22"/>
                <w:lang w:eastAsia="en-US"/>
              </w:rPr>
              <w:t>0</w:t>
            </w:r>
            <w:r w:rsidRPr="000F488D">
              <w:rPr>
                <w:rFonts w:eastAsia="Calibri"/>
                <w:sz w:val="22"/>
                <w:lang w:eastAsia="en-US"/>
              </w:rPr>
              <w:t>7</w:t>
            </w:r>
          </w:p>
        </w:tc>
        <w:tc>
          <w:tcPr>
            <w:tcW w:w="2494" w:type="dxa"/>
            <w:vAlign w:val="center"/>
          </w:tcPr>
          <w:p w:rsidR="00705DB9" w:rsidRPr="000F488D" w:rsidRDefault="00705DB9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Психология здоровья</w:t>
            </w:r>
          </w:p>
        </w:tc>
        <w:tc>
          <w:tcPr>
            <w:tcW w:w="2232" w:type="dxa"/>
            <w:vAlign w:val="center"/>
          </w:tcPr>
          <w:p w:rsidR="006D5ADB" w:rsidRPr="00DC0BA7" w:rsidRDefault="006D5ADB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Успешное освоение дисциплины: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 xml:space="preserve">Знания и умения, 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сформированные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в процессе изучения учебных предметов в образовательной</w:t>
            </w:r>
          </w:p>
          <w:p w:rsidR="00DC0BA7" w:rsidRPr="00DC0BA7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организации среднего общего</w:t>
            </w:r>
          </w:p>
          <w:p w:rsidR="00705DB9" w:rsidRPr="000F488D" w:rsidRDefault="00DC0BA7" w:rsidP="00DC0BA7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DC0BA7">
              <w:rPr>
                <w:rFonts w:eastAsia="Calibri"/>
                <w:sz w:val="22"/>
                <w:lang w:eastAsia="en-US"/>
              </w:rPr>
              <w:t>образования.</w:t>
            </w:r>
          </w:p>
        </w:tc>
        <w:tc>
          <w:tcPr>
            <w:tcW w:w="2464" w:type="dxa"/>
            <w:vAlign w:val="center"/>
          </w:tcPr>
          <w:p w:rsidR="00705DB9" w:rsidRPr="000F488D" w:rsidRDefault="00A81339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185" w:type="dxa"/>
            <w:vAlign w:val="center"/>
          </w:tcPr>
          <w:p w:rsidR="00DF717D" w:rsidRPr="000F488D" w:rsidRDefault="00DF717D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 xml:space="preserve">ПК-9, </w:t>
            </w:r>
          </w:p>
          <w:p w:rsidR="00705DB9" w:rsidRPr="000F488D" w:rsidRDefault="00DF717D" w:rsidP="00A81339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lang w:eastAsia="en-US"/>
              </w:rPr>
            </w:pPr>
            <w:r w:rsidRPr="000F488D">
              <w:rPr>
                <w:rFonts w:eastAsia="Calibri"/>
                <w:sz w:val="22"/>
                <w:lang w:eastAsia="en-US"/>
              </w:rPr>
              <w:t>ОК-8</w:t>
            </w:r>
          </w:p>
        </w:tc>
      </w:tr>
    </w:tbl>
    <w:p w:rsidR="00705DB9" w:rsidRPr="00793E1B" w:rsidRDefault="00705DB9" w:rsidP="00705DB9">
      <w:pPr>
        <w:contextualSpacing/>
        <w:jc w:val="both"/>
        <w:rPr>
          <w:rFonts w:eastAsia="Calibri"/>
          <w:b/>
          <w:color w:val="000000"/>
          <w:spacing w:val="4"/>
          <w:lang w:eastAsia="en-US"/>
        </w:rPr>
      </w:pPr>
    </w:p>
    <w:p w:rsidR="00705DB9" w:rsidRPr="001D24CF" w:rsidRDefault="00705DB9" w:rsidP="00705DB9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D24CF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05DB9" w:rsidRPr="001D24CF" w:rsidRDefault="00705DB9" w:rsidP="00705D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4CF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Pr="001D24CF">
        <w:rPr>
          <w:rFonts w:eastAsia="Calibri"/>
          <w:sz w:val="24"/>
          <w:szCs w:val="24"/>
          <w:lang w:eastAsia="en-US"/>
        </w:rPr>
        <w:t>3 зачетных единицы – 108 академических часов</w:t>
      </w:r>
    </w:p>
    <w:p w:rsidR="00705DB9" w:rsidRPr="001D24CF" w:rsidRDefault="00705DB9" w:rsidP="00705DB9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D24CF">
        <w:rPr>
          <w:rFonts w:eastAsia="Calibri"/>
          <w:sz w:val="24"/>
          <w:szCs w:val="24"/>
          <w:lang w:eastAsia="en-US"/>
        </w:rPr>
        <w:t>Из них</w:t>
      </w:r>
      <w:r w:rsidRPr="001D24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4961"/>
      </w:tblGrid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5169D" w:rsidRPr="001D24CF" w:rsidRDefault="0075169D" w:rsidP="00A81339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lastRenderedPageBreak/>
              <w:t>Практических занятий</w:t>
            </w: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90</w:t>
            </w:r>
          </w:p>
        </w:tc>
      </w:tr>
      <w:tr w:rsidR="0075169D" w:rsidRPr="001D24CF" w:rsidTr="0075169D">
        <w:tc>
          <w:tcPr>
            <w:tcW w:w="4365" w:type="dxa"/>
          </w:tcPr>
          <w:p w:rsidR="0075169D" w:rsidRPr="001D24CF" w:rsidRDefault="0075169D" w:rsidP="00A8133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4961" w:type="dxa"/>
            <w:vAlign w:val="center"/>
          </w:tcPr>
          <w:p w:rsidR="0075169D" w:rsidRPr="001D24CF" w:rsidRDefault="0075169D" w:rsidP="00A81339">
            <w:pPr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75169D" w:rsidRPr="001D24CF" w:rsidTr="0075169D">
        <w:tc>
          <w:tcPr>
            <w:tcW w:w="4365" w:type="dxa"/>
            <w:vAlign w:val="center"/>
          </w:tcPr>
          <w:p w:rsidR="0075169D" w:rsidRPr="001D24CF" w:rsidRDefault="0075169D" w:rsidP="00A81339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D24CF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4961" w:type="dxa"/>
            <w:vAlign w:val="center"/>
          </w:tcPr>
          <w:p w:rsidR="0075169D" w:rsidRPr="00DC0BA7" w:rsidRDefault="0075169D" w:rsidP="00DC0BA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0BA7">
              <w:rPr>
                <w:rFonts w:eastAsia="Calibri"/>
                <w:sz w:val="24"/>
                <w:szCs w:val="24"/>
                <w:lang w:eastAsia="en-US"/>
              </w:rPr>
              <w:t>Зачет 1 семестре</w:t>
            </w:r>
          </w:p>
        </w:tc>
      </w:tr>
    </w:tbl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1D24CF">
        <w:rPr>
          <w:b/>
          <w:color w:val="000000"/>
          <w:sz w:val="24"/>
          <w:szCs w:val="24"/>
        </w:rPr>
        <w:t xml:space="preserve">5. </w:t>
      </w:r>
      <w:r w:rsidR="0047633A" w:rsidRPr="001D24CF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</w:t>
      </w:r>
      <w:r w:rsidR="0047633A" w:rsidRPr="00793E1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5B43AD" w:rsidRPr="00793E1B" w:rsidRDefault="005B43AD" w:rsidP="005B43AD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</w:t>
      </w:r>
      <w:r w:rsidR="0075169D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Тематический план для </w:t>
      </w:r>
      <w:r>
        <w:rPr>
          <w:b/>
          <w:color w:val="000000"/>
          <w:sz w:val="24"/>
          <w:szCs w:val="24"/>
        </w:rPr>
        <w:t>за</w:t>
      </w:r>
      <w:r w:rsidRPr="00793E1B">
        <w:rPr>
          <w:b/>
          <w:color w:val="000000"/>
          <w:sz w:val="24"/>
          <w:szCs w:val="24"/>
        </w:rPr>
        <w:t>очной формы обучения</w:t>
      </w:r>
    </w:p>
    <w:p w:rsidR="001368A4" w:rsidRDefault="001368A4" w:rsidP="001368A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114D7A" w:rsidRPr="00114D7A" w:rsidTr="00114D7A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14D7A">
              <w:rPr>
                <w:b/>
                <w:bCs/>
                <w:color w:val="000000"/>
              </w:rPr>
              <w:t>Всего</w:t>
            </w:r>
          </w:p>
        </w:tc>
      </w:tr>
      <w:tr w:rsidR="00114D7A" w:rsidRPr="00114D7A" w:rsidTr="00114D7A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Раздел I. Значение и поддержание психологии здоровья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1.Проблема психологического здоровья в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2.Система диагностики психологического здоровья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Тема 3.Поддержка и восстановление психологического здоровья методами практической психологии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4.Основные направления психологической помощи поддержания психологического здоровья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14D7A" w:rsidRPr="00114D7A" w:rsidTr="00114D7A">
        <w:trPr>
          <w:trHeight w:val="690"/>
          <w:jc w:val="center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Раздел II. Технологии выявления и профилактики эмоционального выгорания социальных работников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5. Развитие профессиональной деформации у специалистов социальной работы в процессе их профессиональной деятельности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 xml:space="preserve">Тема 6. Здоровьесберегающие технологии в профессиональной деятельности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7329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lastRenderedPageBreak/>
              <w:t>Тема 7. Система работы по профилактике и преодолению профессиональных деформаций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14D7A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114D7A" w:rsidRPr="00114D7A" w:rsidTr="00114D7A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14D7A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14D7A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14D7A" w:rsidRPr="00114D7A" w:rsidRDefault="00114D7A" w:rsidP="00114D7A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14D7A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1D24CF" w:rsidRDefault="001D24CF" w:rsidP="001368A4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D7A" w:rsidRPr="00DF717D" w:rsidRDefault="00114D7A" w:rsidP="00114D7A">
      <w:pPr>
        <w:ind w:firstLine="709"/>
        <w:jc w:val="both"/>
        <w:rPr>
          <w:b/>
          <w:i/>
          <w:sz w:val="16"/>
          <w:szCs w:val="16"/>
        </w:rPr>
      </w:pPr>
      <w:r w:rsidRPr="00DF717D">
        <w:rPr>
          <w:b/>
          <w:i/>
          <w:sz w:val="16"/>
          <w:szCs w:val="16"/>
        </w:rPr>
        <w:t>* Примечания: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14D7A" w:rsidRPr="00DF717D" w:rsidRDefault="00114D7A" w:rsidP="00114D7A">
      <w:pPr>
        <w:widowControl/>
        <w:suppressAutoHyphens/>
        <w:autoSpaceDE/>
        <w:adjustRightInd/>
        <w:jc w:val="both"/>
        <w:rPr>
          <w:b/>
          <w:bCs/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F717D">
        <w:rPr>
          <w:b/>
          <w:sz w:val="16"/>
          <w:szCs w:val="16"/>
        </w:rPr>
        <w:t>«Психология здоровья»</w:t>
      </w:r>
      <w:r w:rsidRPr="00DF717D">
        <w:rPr>
          <w:sz w:val="16"/>
          <w:szCs w:val="16"/>
        </w:rPr>
        <w:t xml:space="preserve"> согласно требованиям </w:t>
      </w:r>
      <w:r w:rsidRPr="00DF717D">
        <w:rPr>
          <w:b/>
          <w:sz w:val="16"/>
          <w:szCs w:val="16"/>
        </w:rPr>
        <w:t>частей 3-5 статьи 13, статьи 30, пункта 3 части 1 статьи 34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r w:rsidRPr="00DF717D">
        <w:rPr>
          <w:b/>
          <w:sz w:val="16"/>
          <w:szCs w:val="16"/>
        </w:rPr>
        <w:t>пунктов 16, 38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14D7A" w:rsidRPr="00DF717D" w:rsidRDefault="00114D7A" w:rsidP="00114D7A">
      <w:pPr>
        <w:ind w:firstLine="709"/>
        <w:jc w:val="both"/>
        <w:rPr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F717D">
        <w:rPr>
          <w:b/>
          <w:sz w:val="16"/>
          <w:szCs w:val="16"/>
        </w:rPr>
        <w:t>статьи 79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r w:rsidRPr="00DF717D">
        <w:rPr>
          <w:b/>
          <w:sz w:val="16"/>
          <w:szCs w:val="16"/>
        </w:rPr>
        <w:t>раздела III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F717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F717D">
        <w:rPr>
          <w:sz w:val="16"/>
          <w:szCs w:val="16"/>
        </w:rPr>
        <w:t>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14D7A" w:rsidRPr="00DF717D" w:rsidRDefault="00114D7A" w:rsidP="00114D7A">
      <w:pPr>
        <w:ind w:firstLine="709"/>
        <w:jc w:val="both"/>
        <w:rPr>
          <w:sz w:val="16"/>
          <w:szCs w:val="16"/>
        </w:rPr>
      </w:pPr>
      <w:r w:rsidRPr="00DF717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DF717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DF717D">
        <w:rPr>
          <w:sz w:val="16"/>
          <w:szCs w:val="16"/>
        </w:rPr>
        <w:t xml:space="preserve">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r w:rsidRPr="00DF717D">
        <w:rPr>
          <w:b/>
          <w:sz w:val="16"/>
          <w:szCs w:val="16"/>
        </w:rPr>
        <w:t>пункта 20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F717D">
        <w:rPr>
          <w:b/>
          <w:sz w:val="16"/>
          <w:szCs w:val="16"/>
        </w:rPr>
        <w:t>частью 5 статьи 5</w:t>
      </w:r>
      <w:r w:rsidRPr="00DF717D">
        <w:rPr>
          <w:sz w:val="16"/>
          <w:szCs w:val="16"/>
        </w:rPr>
        <w:t xml:space="preserve"> Федерального закона </w:t>
      </w:r>
      <w:r w:rsidRPr="00DF717D">
        <w:rPr>
          <w:b/>
          <w:sz w:val="16"/>
          <w:szCs w:val="16"/>
        </w:rPr>
        <w:t>от 05.05.2014 № 84-ФЗ</w:t>
      </w:r>
      <w:r w:rsidRPr="00DF717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B70C07">
        <w:rPr>
          <w:sz w:val="16"/>
          <w:szCs w:val="16"/>
        </w:rPr>
        <w:t>му на основании заявления обуча</w:t>
      </w:r>
      <w:r w:rsidRPr="00DF717D">
        <w:rPr>
          <w:sz w:val="16"/>
          <w:szCs w:val="16"/>
        </w:rPr>
        <w:t>ющегося).</w:t>
      </w:r>
    </w:p>
    <w:p w:rsidR="00114D7A" w:rsidRPr="00DF717D" w:rsidRDefault="00114D7A" w:rsidP="00114D7A">
      <w:pPr>
        <w:ind w:firstLine="709"/>
        <w:jc w:val="both"/>
        <w:rPr>
          <w:b/>
          <w:sz w:val="16"/>
          <w:szCs w:val="16"/>
        </w:rPr>
      </w:pPr>
      <w:r w:rsidRPr="00DF717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7F4B97" w:rsidRPr="00DF717D" w:rsidRDefault="00114D7A" w:rsidP="00114D7A">
      <w:pPr>
        <w:tabs>
          <w:tab w:val="left" w:pos="900"/>
        </w:tabs>
        <w:jc w:val="both"/>
        <w:rPr>
          <w:b/>
          <w:sz w:val="24"/>
          <w:szCs w:val="24"/>
        </w:rPr>
      </w:pPr>
      <w:r w:rsidRPr="00DF717D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Pr="00DF717D">
        <w:rPr>
          <w:b/>
          <w:sz w:val="16"/>
          <w:szCs w:val="16"/>
        </w:rPr>
        <w:t>пункта 9 части 1 статьи 33, части 3 статьи 34</w:t>
      </w:r>
      <w:r w:rsidRPr="00DF717D">
        <w:rPr>
          <w:sz w:val="16"/>
          <w:szCs w:val="16"/>
        </w:rPr>
        <w:t xml:space="preserve"> Федерального закона Российской Федерации </w:t>
      </w:r>
      <w:r w:rsidRPr="00DF717D">
        <w:rPr>
          <w:b/>
          <w:sz w:val="16"/>
          <w:szCs w:val="16"/>
        </w:rPr>
        <w:t>от 29.12.2012 № 273-ФЗ</w:t>
      </w:r>
      <w:r w:rsidRPr="00DF717D">
        <w:rPr>
          <w:sz w:val="16"/>
          <w:szCs w:val="16"/>
        </w:rPr>
        <w:t xml:space="preserve"> «Об образовании в Российской Федерации»; </w:t>
      </w:r>
      <w:r w:rsidRPr="00DF717D">
        <w:rPr>
          <w:b/>
          <w:sz w:val="16"/>
          <w:szCs w:val="16"/>
        </w:rPr>
        <w:t>пункта 43</w:t>
      </w:r>
      <w:r w:rsidRPr="00DF717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14D7A" w:rsidRPr="00DF717D" w:rsidRDefault="00114D7A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75169D">
        <w:rPr>
          <w:b/>
          <w:color w:val="000000"/>
          <w:sz w:val="24"/>
          <w:szCs w:val="24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7106EE" w:rsidRDefault="007106EE" w:rsidP="00A76E53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114D7A" w:rsidRPr="00841317" w:rsidRDefault="00114D7A" w:rsidP="00114D7A">
      <w:pPr>
        <w:jc w:val="center"/>
        <w:rPr>
          <w:b/>
        </w:rPr>
      </w:pPr>
      <w:r w:rsidRPr="00841317">
        <w:rPr>
          <w:b/>
          <w:color w:val="000000"/>
          <w:sz w:val="24"/>
          <w:szCs w:val="24"/>
        </w:rPr>
        <w:t>Раздел I. Значение и поддержание психологии здоровья</w:t>
      </w:r>
    </w:p>
    <w:p w:rsidR="00841317" w:rsidRDefault="00841317" w:rsidP="00114D7A">
      <w:pPr>
        <w:rPr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1.Проблема психологического здоровья в психологии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Основные подходы к сущности здоровья. Основные направления в психологии и психотерапии через призму оценки здоровья. Определение психологии здоровья. Основные задачи исследований, которые входят в сферу интересов психологии здоровья. Здоровье человека как предмет комплексного междисциплинарного исследования. Цель практической работы в психологии здор</w:t>
      </w:r>
      <w:r w:rsidR="00841317">
        <w:rPr>
          <w:color w:val="000000"/>
          <w:sz w:val="24"/>
          <w:szCs w:val="24"/>
        </w:rPr>
        <w:t>овья.</w:t>
      </w:r>
      <w:r w:rsidRPr="00114D7A">
        <w:rPr>
          <w:color w:val="000000"/>
          <w:sz w:val="24"/>
          <w:szCs w:val="24"/>
        </w:rPr>
        <w:t xml:space="preserve"> Соотношение понятий «норма-патология», «норма-здоровье». Уровни психического здоровья и психической болезни. Смысловой уровень психического здоровья. Критерии психического</w:t>
      </w:r>
      <w:r w:rsidR="00841317">
        <w:rPr>
          <w:color w:val="000000"/>
          <w:sz w:val="24"/>
          <w:szCs w:val="24"/>
        </w:rPr>
        <w:t xml:space="preserve"> здоровья.</w:t>
      </w:r>
    </w:p>
    <w:p w:rsidR="00841317" w:rsidRPr="00841317" w:rsidRDefault="00841317" w:rsidP="00841317">
      <w:pPr>
        <w:ind w:firstLine="567"/>
        <w:jc w:val="both"/>
        <w:rPr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2.Система диагностики п</w:t>
      </w:r>
      <w:r w:rsidR="00841317" w:rsidRPr="00841317">
        <w:rPr>
          <w:b/>
          <w:color w:val="000000"/>
          <w:sz w:val="24"/>
          <w:szCs w:val="24"/>
        </w:rPr>
        <w:t>сихологического здоровья</w:t>
      </w:r>
    </w:p>
    <w:p w:rsidR="00114D7A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Психодиагностика: основные понятия, задачи. История развития психологической диагностики. Типы эмпирических психодиагностических ситуаций. Основные этапы психодиагностического процесса. Консультация. Отбор. Принудительное обследование. Аттестация. Клинический метод диагностики психического здоровья. Биографический метод. Индивидуальная беседа</w:t>
      </w:r>
      <w:r w:rsidR="00841317">
        <w:rPr>
          <w:color w:val="000000"/>
          <w:sz w:val="24"/>
          <w:szCs w:val="24"/>
        </w:rPr>
        <w:t>.</w:t>
      </w:r>
    </w:p>
    <w:p w:rsidR="00841317" w:rsidRDefault="00841317" w:rsidP="00841317">
      <w:pPr>
        <w:ind w:firstLine="567"/>
        <w:jc w:val="both"/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3.Поддержка и восстановление психологического здоровья м</w:t>
      </w:r>
      <w:r w:rsidR="00841317" w:rsidRPr="00841317">
        <w:rPr>
          <w:b/>
          <w:color w:val="000000"/>
          <w:sz w:val="24"/>
          <w:szCs w:val="24"/>
        </w:rPr>
        <w:t>етодами практической психологии</w:t>
      </w:r>
    </w:p>
    <w:p w:rsidR="00114D7A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Способы оказания специализированной психологической помощи. Понятие о психологической и психотерапевтической помощи. Место и виды психогигиены и психопрофилактики в структуре психологической помощи. Цели и задачи психотерапии. Классификация психотерапевтических методов: направления психотерапии, методы психотерапии, виды психотерапии. Понятие психогигиена. Психогигиеническое воздействие. Понятие психопрофилактика. Первичная, вторичная, третичная психопрофилактика.</w:t>
      </w:r>
    </w:p>
    <w:p w:rsidR="00841317" w:rsidRDefault="00841317" w:rsidP="00841317">
      <w:pPr>
        <w:ind w:firstLine="567"/>
        <w:jc w:val="both"/>
      </w:pP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4.Основные направления психологической помощи поддер</w:t>
      </w:r>
      <w:r w:rsidR="00841317" w:rsidRPr="00841317">
        <w:rPr>
          <w:b/>
          <w:color w:val="000000"/>
          <w:sz w:val="24"/>
          <w:szCs w:val="24"/>
        </w:rPr>
        <w:t>жания психологического здоровья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Сущность психологического консультирования и психотерапии. Основные концепции психологического консультирования. Виды и цели психологического консультирования. Этапы психологического консультирования. Понятие групповой психотерапии. Понятие групповой динамики</w:t>
      </w:r>
      <w:r w:rsidR="00841317">
        <w:rPr>
          <w:color w:val="000000"/>
          <w:sz w:val="24"/>
          <w:szCs w:val="24"/>
        </w:rPr>
        <w:t>.</w:t>
      </w:r>
    </w:p>
    <w:p w:rsidR="00114D7A" w:rsidRDefault="00114D7A" w:rsidP="00114D7A">
      <w:pPr>
        <w:rPr>
          <w:color w:val="000000"/>
          <w:sz w:val="24"/>
          <w:szCs w:val="24"/>
        </w:rPr>
      </w:pPr>
    </w:p>
    <w:p w:rsidR="00114D7A" w:rsidRPr="00841317" w:rsidRDefault="00114D7A" w:rsidP="00114D7A">
      <w:pPr>
        <w:jc w:val="center"/>
        <w:rPr>
          <w:b/>
        </w:rPr>
      </w:pPr>
      <w:r w:rsidRPr="00841317">
        <w:rPr>
          <w:b/>
          <w:color w:val="000000"/>
          <w:sz w:val="24"/>
          <w:szCs w:val="24"/>
        </w:rPr>
        <w:t>Раздел II. Технологии выявления и профилактики эмоционального выгорания социальных работников</w:t>
      </w:r>
    </w:p>
    <w:p w:rsidR="00CD15CA" w:rsidRDefault="00CD15CA" w:rsidP="00114D7A">
      <w:pPr>
        <w:tabs>
          <w:tab w:val="left" w:pos="900"/>
        </w:tabs>
        <w:ind w:firstLine="709"/>
        <w:jc w:val="both"/>
        <w:rPr>
          <w:b/>
          <w:bCs/>
          <w:color w:val="000000"/>
          <w:sz w:val="24"/>
          <w:szCs w:val="24"/>
        </w:rPr>
      </w:pPr>
    </w:p>
    <w:p w:rsidR="00841317" w:rsidRPr="00841317" w:rsidRDefault="00114D7A" w:rsidP="00841317">
      <w:pPr>
        <w:ind w:firstLine="567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 xml:space="preserve">Тема 5. Развитие профессиональной деформации у специалистов социальной работы в процессе их профессиональной деятельности                     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 xml:space="preserve">Социальная работа как вид профессиональной деятельности. Помогающие отношения  (по К. Роджерса). Специфика работы людей «помогающих профессий». Компоненты социальной работы. Основные  задачи, возлагаемые на работников социальной сферы. </w:t>
      </w:r>
      <w:r w:rsidRPr="00114D7A">
        <w:rPr>
          <w:color w:val="000000"/>
          <w:sz w:val="24"/>
          <w:szCs w:val="24"/>
        </w:rPr>
        <w:lastRenderedPageBreak/>
        <w:t>Поле деятельности социального работника. Характерологические  признаки личности специалиста в области социальной работы. Факторы, приводящие к развитию синдрома профессионального выгорания: личностные, организационные</w:t>
      </w:r>
      <w:r w:rsidR="00841317">
        <w:rPr>
          <w:color w:val="000000"/>
          <w:sz w:val="24"/>
          <w:szCs w:val="24"/>
        </w:rPr>
        <w:t xml:space="preserve">, рабочие и их характеристика. 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Проблема профессионально важных качеств как факторов синдрома «эмоционального выго</w:t>
      </w:r>
      <w:r w:rsidR="00841317">
        <w:rPr>
          <w:color w:val="000000"/>
          <w:sz w:val="24"/>
          <w:szCs w:val="24"/>
        </w:rPr>
        <w:t>рания» у социальных работников.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Профессиональная  деятельность и профессиональная деформация. Детерминанты   возникновения профессиональной деформации. Депрофессионализация. Позитивные  и негативные последствия воздействия профессиональной деятельности специалиста социальной работы. Виды    профессиональной деформации специалиста социальной работы: профессиональный стресс; личностный стресс; стресс ответственности; эмоционально-мотивационное утомление; состояния психической напряженности; состояние нервного перенапряжения; эмоциональное истощение; профессиональный кризис; синдром «сострадательной усталости»; равнодушие; черствость; цинизм. Профессиональные деструкции.</w:t>
      </w: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6. Здоровьесберегающие технологии в профессиональной дея</w:t>
      </w:r>
      <w:r w:rsidR="00841317" w:rsidRPr="00841317">
        <w:rPr>
          <w:b/>
          <w:color w:val="000000"/>
          <w:sz w:val="24"/>
          <w:szCs w:val="24"/>
        </w:rPr>
        <w:t xml:space="preserve">тельности          </w:t>
      </w:r>
    </w:p>
    <w:p w:rsidR="00841317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 xml:space="preserve">Профессиональное здоровье с позиций В.А. Пономеренко, В.И. Шостак, Л.А. Яньшина, А.Н. Разумова, А.Г. Маклакова и др. Структура профессиональной работоспособности. Концепция психологической обеспечения профессиональной деятельности как теоретическая основа решения вопросов профессионального здоровья. Социально-психологические аспекты профессионального здоровья личности. Профессиональное здоровье социального работника. Стрессоустойчивость и социально-психологическая адаптация специалистов по социальной работе. Классификация здоровьесберегающих технологий. </w:t>
      </w:r>
    </w:p>
    <w:p w:rsidR="00841317" w:rsidRPr="00841317" w:rsidRDefault="00114D7A" w:rsidP="00841317">
      <w:pPr>
        <w:ind w:firstLine="567"/>
        <w:jc w:val="both"/>
        <w:rPr>
          <w:b/>
          <w:color w:val="000000"/>
          <w:sz w:val="24"/>
          <w:szCs w:val="24"/>
        </w:rPr>
      </w:pPr>
      <w:r w:rsidRPr="00841317">
        <w:rPr>
          <w:b/>
          <w:color w:val="000000"/>
          <w:sz w:val="24"/>
          <w:szCs w:val="24"/>
        </w:rPr>
        <w:t>Тема 7. Система работы по профилактике и преодолени</w:t>
      </w:r>
      <w:r w:rsidR="00841317" w:rsidRPr="00841317">
        <w:rPr>
          <w:b/>
          <w:color w:val="000000"/>
          <w:sz w:val="24"/>
          <w:szCs w:val="24"/>
        </w:rPr>
        <w:t>ю профессиональных деформаций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Система работы по профилактике и преодолению профессиональных деформаций Целостная система работы по профилактике и преодолению профессиональных деформаций включает ряд взаимосвязанных компонен</w:t>
      </w:r>
      <w:r w:rsidR="00841317">
        <w:rPr>
          <w:color w:val="000000"/>
          <w:sz w:val="24"/>
          <w:szCs w:val="24"/>
        </w:rPr>
        <w:t>тов: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1. Конкретизация цели работы в зависимости от соотношения задач профилактики и преодоления профессиональной деформации.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2. Диагностика факторов, способных вызвать развитие профессиональной деформации (условий, содержания и организации профессиональной деятельности, отношений в процессе профессиональной деятельности, личностных характеристик со</w:t>
      </w:r>
      <w:r w:rsidR="00841317">
        <w:rPr>
          <w:color w:val="000000"/>
          <w:sz w:val="24"/>
          <w:szCs w:val="24"/>
        </w:rPr>
        <w:t>трудников).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3. Определение конкретных причин, которые могут усилить действие этих факторов (просчеты в управленческой деятельности, слабая работа с кад</w:t>
      </w:r>
      <w:r w:rsidR="00841317">
        <w:rPr>
          <w:color w:val="000000"/>
          <w:sz w:val="24"/>
          <w:szCs w:val="24"/>
        </w:rPr>
        <w:t>рами др.).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4. Определение диапазона реальных возможностей работы по профилактике и преодолению профес</w:t>
      </w:r>
      <w:r w:rsidR="00841317">
        <w:rPr>
          <w:color w:val="000000"/>
          <w:sz w:val="24"/>
          <w:szCs w:val="24"/>
        </w:rPr>
        <w:t>сиональной деформации.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5. Выявление факторов и причин, которые могут способствовать профилактике и преодолению профессиональной деформации и анализ путей усиления их действенности (крепкое профессиональное ядро коллектива, благоприятный эмоционально</w:t>
      </w:r>
      <w:r w:rsidR="00841317">
        <w:rPr>
          <w:color w:val="000000"/>
          <w:sz w:val="24"/>
          <w:szCs w:val="24"/>
        </w:rPr>
        <w:t>-психологический климат и т.д.)</w:t>
      </w:r>
    </w:p>
    <w:p w:rsidR="00841317" w:rsidRDefault="00114D7A" w:rsidP="00841317">
      <w:pPr>
        <w:ind w:firstLine="567"/>
        <w:jc w:val="both"/>
        <w:rPr>
          <w:color w:val="000000"/>
          <w:sz w:val="24"/>
          <w:szCs w:val="24"/>
        </w:rPr>
      </w:pPr>
      <w:r w:rsidRPr="00114D7A">
        <w:rPr>
          <w:color w:val="000000"/>
          <w:sz w:val="24"/>
          <w:szCs w:val="24"/>
        </w:rPr>
        <w:t>6. Выделение и анализ «групп риска», т.е. групп сотрудников, которые с большей степенью вероятности могут быть подвержены профессиональной деформации (начинающие службу, не обладающие достаточной профессиональной подготовленностью для исполнения профессиональных задач, постоянно испытывающие эмоционально-психологические перегрузки, пережившие сильные стрессы, находящиеся в постоянном контакте с асоциальными и криминальными элементами, имеющие неблагополучные се</w:t>
      </w:r>
      <w:r w:rsidR="00841317">
        <w:rPr>
          <w:color w:val="000000"/>
          <w:sz w:val="24"/>
          <w:szCs w:val="24"/>
        </w:rPr>
        <w:t>мьи и т.д.).</w:t>
      </w:r>
    </w:p>
    <w:p w:rsidR="00114D7A" w:rsidRDefault="00114D7A" w:rsidP="00841317">
      <w:pPr>
        <w:ind w:firstLine="567"/>
        <w:jc w:val="both"/>
      </w:pPr>
      <w:r w:rsidRPr="00114D7A">
        <w:rPr>
          <w:color w:val="000000"/>
          <w:sz w:val="24"/>
          <w:szCs w:val="24"/>
        </w:rPr>
        <w:t>7. Определение сотрудников, которые по своим личным качествам могут быть более подвержены профессиональной деформации или уже деформированы.</w:t>
      </w:r>
    </w:p>
    <w:p w:rsidR="00114D7A" w:rsidRDefault="00114D7A" w:rsidP="00114D7A">
      <w:pPr>
        <w:ind w:firstLine="709"/>
        <w:jc w:val="both"/>
        <w:rPr>
          <w:color w:val="000000"/>
          <w:sz w:val="24"/>
          <w:szCs w:val="24"/>
        </w:rPr>
      </w:pPr>
    </w:p>
    <w:p w:rsidR="00896808" w:rsidRPr="00793E1B" w:rsidRDefault="00896808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1317" w:rsidRPr="000A782C" w:rsidRDefault="00841317" w:rsidP="00841317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0A782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>
        <w:rPr>
          <w:rFonts w:ascii="Times New Roman" w:hAnsi="Times New Roman"/>
          <w:sz w:val="24"/>
          <w:szCs w:val="24"/>
        </w:rPr>
        <w:t>Психология здоровья</w:t>
      </w:r>
      <w:r w:rsidRPr="000A782C">
        <w:rPr>
          <w:rFonts w:ascii="Times New Roman" w:hAnsi="Times New Roman"/>
          <w:sz w:val="24"/>
          <w:szCs w:val="24"/>
        </w:rPr>
        <w:t>» /</w:t>
      </w:r>
      <w:r w:rsidR="00C9616F">
        <w:rPr>
          <w:rFonts w:ascii="Times New Roman" w:hAnsi="Times New Roman"/>
          <w:sz w:val="24"/>
          <w:szCs w:val="24"/>
        </w:rPr>
        <w:t>Т</w:t>
      </w:r>
      <w:r w:rsidR="00DF717D">
        <w:rPr>
          <w:rFonts w:ascii="Times New Roman" w:hAnsi="Times New Roman"/>
          <w:sz w:val="24"/>
          <w:szCs w:val="24"/>
        </w:rPr>
        <w:t>.В.</w:t>
      </w:r>
      <w:r w:rsidR="00C9616F">
        <w:rPr>
          <w:rFonts w:ascii="Times New Roman" w:hAnsi="Times New Roman"/>
          <w:sz w:val="24"/>
          <w:szCs w:val="24"/>
        </w:rPr>
        <w:t>Савченко</w:t>
      </w:r>
      <w:r w:rsidRPr="000A782C">
        <w:rPr>
          <w:rFonts w:ascii="Times New Roman" w:hAnsi="Times New Roman"/>
          <w:sz w:val="24"/>
          <w:szCs w:val="24"/>
        </w:rPr>
        <w:t>. – Омск: Изд-во Омской гуманитарной академии, 20</w:t>
      </w:r>
      <w:r w:rsidR="001E71EB">
        <w:rPr>
          <w:rFonts w:ascii="Times New Roman" w:hAnsi="Times New Roman"/>
          <w:sz w:val="24"/>
          <w:szCs w:val="24"/>
        </w:rPr>
        <w:t>2</w:t>
      </w:r>
      <w:r w:rsidR="009F7316">
        <w:rPr>
          <w:rFonts w:ascii="Times New Roman" w:hAnsi="Times New Roman"/>
          <w:sz w:val="24"/>
          <w:szCs w:val="24"/>
        </w:rPr>
        <w:t>2</w:t>
      </w:r>
      <w:r w:rsidR="00CA59E6">
        <w:rPr>
          <w:rFonts w:ascii="Times New Roman" w:hAnsi="Times New Roman"/>
          <w:sz w:val="24"/>
          <w:szCs w:val="24"/>
        </w:rPr>
        <w:t xml:space="preserve"> г.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9D48CB" w:rsidRPr="00AE7800" w:rsidRDefault="009D48CB" w:rsidP="009D48CB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785842" w:rsidRPr="00793E1B" w:rsidRDefault="00DF717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A7E00" w:rsidRDefault="007A7E00" w:rsidP="00557F6A">
      <w:pPr>
        <w:jc w:val="center"/>
        <w:rPr>
          <w:b/>
          <w:sz w:val="24"/>
          <w:szCs w:val="24"/>
        </w:rPr>
      </w:pPr>
    </w:p>
    <w:p w:rsidR="008A35AA" w:rsidRPr="00D977B2" w:rsidRDefault="008A35AA" w:rsidP="00A279E4">
      <w:pPr>
        <w:ind w:firstLine="709"/>
        <w:jc w:val="both"/>
        <w:rPr>
          <w:b/>
          <w:sz w:val="24"/>
          <w:szCs w:val="24"/>
        </w:rPr>
      </w:pPr>
      <w:r w:rsidRPr="00D977B2">
        <w:rPr>
          <w:b/>
          <w:sz w:val="24"/>
          <w:szCs w:val="24"/>
        </w:rPr>
        <w:t>Основная</w:t>
      </w:r>
      <w:r>
        <w:rPr>
          <w:b/>
          <w:sz w:val="24"/>
          <w:szCs w:val="24"/>
        </w:rPr>
        <w:t>:</w:t>
      </w:r>
    </w:p>
    <w:p w:rsidR="001E71EB" w:rsidRPr="001E71EB" w:rsidRDefault="001E71EB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 xml:space="preserve">Секач, М. Ф. Психология здоровья : учебное пособие для высшей школы / М. Ф. Секач. — Москва : Академический Проект, 2015. — 192 c. — ISBN 978-5-8291-0339-7. — Текст : электронный // Электронно-библиотечная система IPR BOOKS : [сайт]. — URL: </w:t>
      </w:r>
      <w:hyperlink r:id="rId8" w:history="1">
        <w:r w:rsidR="007B311C">
          <w:rPr>
            <w:rStyle w:val="a8"/>
            <w:bCs/>
            <w:sz w:val="24"/>
            <w:szCs w:val="24"/>
          </w:rPr>
          <w:t>http://www.iprbookshop.ru/36750.html</w:t>
        </w:r>
      </w:hyperlink>
    </w:p>
    <w:p w:rsidR="008A35AA" w:rsidRPr="007A7E00" w:rsidRDefault="008A35AA" w:rsidP="00A279E4">
      <w:pPr>
        <w:tabs>
          <w:tab w:val="left" w:pos="0"/>
          <w:tab w:val="left" w:pos="1134"/>
        </w:tabs>
        <w:ind w:firstLine="709"/>
        <w:jc w:val="both"/>
        <w:rPr>
          <w:b/>
          <w:sz w:val="24"/>
          <w:szCs w:val="24"/>
        </w:rPr>
      </w:pPr>
      <w:r w:rsidRPr="007A7E00">
        <w:rPr>
          <w:b/>
          <w:sz w:val="24"/>
          <w:szCs w:val="24"/>
        </w:rPr>
        <w:t>Дополнительная</w:t>
      </w:r>
      <w:r>
        <w:rPr>
          <w:b/>
          <w:sz w:val="24"/>
          <w:szCs w:val="24"/>
        </w:rPr>
        <w:t>:</w:t>
      </w:r>
    </w:p>
    <w:p w:rsidR="009A2D5F" w:rsidRDefault="001E71EB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 xml:space="preserve">Петрушин, В. И.  Психология здоровья : учебник для академического бакалавриата / В. И. Петрушин, Н. В. Петрушина. — 2-е изд., испр. и доп. — Москва : Издательство Юрайт, 2018. — 431 с. — (Бакалавр. Академический курс). — ISBN 978-5-534-04553-6. — Текст : электронный // ЭБС Юрайт [сайт]. — URL: </w:t>
      </w:r>
      <w:hyperlink r:id="rId9" w:history="1">
        <w:r w:rsidR="007B311C">
          <w:rPr>
            <w:rStyle w:val="a8"/>
            <w:bCs/>
            <w:sz w:val="24"/>
            <w:szCs w:val="24"/>
          </w:rPr>
          <w:t>http://biblio-online.ru/bcode/414841</w:t>
        </w:r>
      </w:hyperlink>
    </w:p>
    <w:p w:rsidR="005472B2" w:rsidRDefault="009A2D5F" w:rsidP="00A279E4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9A2D5F">
        <w:rPr>
          <w:bCs/>
          <w:sz w:val="24"/>
          <w:szCs w:val="24"/>
        </w:rPr>
        <w:t xml:space="preserve">Колесник, Н. Т.  Клиническая психология : учебник для академического бакалавриата / Н. Т. Колесник, Е. А. Орлова, Г. И. Ефремова ; под редакцией Г. И. Ефремовой. — 3-е изд., испр. и доп. — Москва : Издательство Юрайт, 2018. — 359 с. — (Бакалавр. Академический курс). — ISBN 978-5-534-02648-1. — Текст : электронный // ЭБС Юрайт [сайт]. — URL: </w:t>
      </w:r>
      <w:hyperlink r:id="rId10" w:history="1">
        <w:r w:rsidR="007B311C">
          <w:rPr>
            <w:rStyle w:val="a8"/>
            <w:bCs/>
            <w:sz w:val="24"/>
            <w:szCs w:val="24"/>
          </w:rPr>
          <w:t>http://www.biblio-online.ru/bcode/412645</w:t>
        </w:r>
      </w:hyperlink>
    </w:p>
    <w:p w:rsidR="00D20793" w:rsidRDefault="00D20793" w:rsidP="00D20793">
      <w:pPr>
        <w:widowControl/>
        <w:numPr>
          <w:ilvl w:val="0"/>
          <w:numId w:val="27"/>
        </w:numPr>
        <w:tabs>
          <w:tab w:val="left" w:pos="0"/>
          <w:tab w:val="left" w:pos="1134"/>
        </w:tabs>
        <w:autoSpaceDN/>
        <w:adjustRightInd/>
        <w:ind w:left="0" w:firstLine="709"/>
        <w:jc w:val="both"/>
        <w:rPr>
          <w:bCs/>
          <w:sz w:val="24"/>
          <w:szCs w:val="24"/>
        </w:rPr>
      </w:pPr>
      <w:r w:rsidRPr="001E71EB">
        <w:rPr>
          <w:bCs/>
          <w:sz w:val="24"/>
          <w:szCs w:val="24"/>
        </w:rPr>
        <w:t xml:space="preserve">Фролова, Ю. Г. Психология здоровья : пособие / Ю. Г. Фролова. — Минск : Вышэйшая школа, 2014. — 256 c. — ISBN 978-985-06-2352-2. — Текст : электронный // Электронно-библиотечная система IPR BOOKS : [сайт]. — URL: </w:t>
      </w:r>
      <w:hyperlink r:id="rId11" w:history="1">
        <w:r w:rsidR="007B311C">
          <w:rPr>
            <w:rStyle w:val="a8"/>
            <w:bCs/>
            <w:sz w:val="24"/>
            <w:szCs w:val="24"/>
          </w:rPr>
          <w:t>http://www.iprbookshop.ru/35533.html</w:t>
        </w:r>
      </w:hyperlink>
    </w:p>
    <w:p w:rsidR="00D20793" w:rsidRPr="009A2D5F" w:rsidRDefault="00D20793" w:rsidP="00D20793">
      <w:pPr>
        <w:widowControl/>
        <w:tabs>
          <w:tab w:val="left" w:pos="0"/>
          <w:tab w:val="left" w:pos="1134"/>
        </w:tabs>
        <w:autoSpaceDN/>
        <w:adjustRightInd/>
        <w:ind w:left="709"/>
        <w:jc w:val="both"/>
        <w:rPr>
          <w:bCs/>
          <w:sz w:val="24"/>
          <w:szCs w:val="24"/>
        </w:rPr>
      </w:pPr>
    </w:p>
    <w:p w:rsidR="00777B09" w:rsidRPr="00793E1B" w:rsidRDefault="005472B2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4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066C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EA39B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7B311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5472B2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E14107">
        <w:rPr>
          <w:sz w:val="24"/>
          <w:szCs w:val="24"/>
        </w:rPr>
        <w:t>дисциплин</w:t>
      </w:r>
      <w:r w:rsidR="004E4DB2" w:rsidRPr="00E14107">
        <w:rPr>
          <w:sz w:val="24"/>
          <w:szCs w:val="24"/>
        </w:rPr>
        <w:t>у</w:t>
      </w:r>
      <w:r w:rsidR="001368A4">
        <w:rPr>
          <w:bCs/>
          <w:sz w:val="24"/>
          <w:szCs w:val="24"/>
        </w:rPr>
        <w:t>«Психология здоровья</w:t>
      </w:r>
      <w:r w:rsidR="009528CA" w:rsidRPr="00E14107">
        <w:rPr>
          <w:bCs/>
          <w:sz w:val="24"/>
          <w:szCs w:val="24"/>
        </w:rPr>
        <w:t>»</w:t>
      </w:r>
      <w:r w:rsidRPr="00E14107">
        <w:rPr>
          <w:sz w:val="24"/>
          <w:szCs w:val="24"/>
        </w:rPr>
        <w:t>обучающиеся</w:t>
      </w:r>
      <w:r w:rsidRPr="00793E1B">
        <w:rPr>
          <w:color w:val="000000"/>
          <w:sz w:val="24"/>
          <w:szCs w:val="24"/>
        </w:rPr>
        <w:t xml:space="preserve">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</w:t>
      </w:r>
      <w:r w:rsidRPr="00793E1B">
        <w:rPr>
          <w:color w:val="000000"/>
          <w:sz w:val="24"/>
          <w:szCs w:val="24"/>
        </w:rPr>
        <w:lastRenderedPageBreak/>
        <w:t>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</w:t>
      </w:r>
      <w:r w:rsidRPr="00793E1B">
        <w:rPr>
          <w:color w:val="000000"/>
          <w:sz w:val="24"/>
          <w:szCs w:val="24"/>
        </w:rPr>
        <w:lastRenderedPageBreak/>
        <w:t>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EA39B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8A35AA" w:rsidRPr="008A35AA" w:rsidRDefault="008A35AA" w:rsidP="008A35AA">
      <w:pPr>
        <w:widowControl/>
        <w:tabs>
          <w:tab w:val="left" w:pos="993"/>
        </w:tabs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b/>
          <w:bCs/>
          <w:color w:val="000000"/>
          <w:sz w:val="24"/>
          <w:szCs w:val="22"/>
        </w:rPr>
        <w:t>10. Современные профессиональные базы данных и информационные спр</w:t>
      </w:r>
      <w:r>
        <w:rPr>
          <w:rFonts w:eastAsiaTheme="minorEastAsia"/>
          <w:b/>
          <w:bCs/>
          <w:color w:val="000000"/>
          <w:sz w:val="24"/>
          <w:szCs w:val="22"/>
        </w:rPr>
        <w:t>а</w:t>
      </w:r>
      <w:r w:rsidRPr="008A35AA">
        <w:rPr>
          <w:rFonts w:eastAsiaTheme="minorEastAsia"/>
          <w:b/>
          <w:bCs/>
          <w:color w:val="000000"/>
          <w:sz w:val="24"/>
          <w:szCs w:val="22"/>
        </w:rPr>
        <w:t>вочные системы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5A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A35A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7B311C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A35AA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A35AA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7B311C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7B311C">
          <w:rPr>
            <w:rStyle w:val="a8"/>
            <w:rFonts w:eastAsiaTheme="minorEastAsia"/>
            <w:sz w:val="24"/>
            <w:szCs w:val="24"/>
          </w:rPr>
          <w:t>http://pravo.gov.ru....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A35AA">
        <w:rPr>
          <w:rFonts w:eastAsiaTheme="minorEastAsia"/>
          <w:color w:val="000000"/>
          <w:sz w:val="24"/>
          <w:szCs w:val="24"/>
        </w:rPr>
        <w:br/>
        <w:t xml:space="preserve">образования </w:t>
      </w:r>
      <w:hyperlink r:id="rId28" w:history="1">
        <w:r w:rsidR="007B311C">
          <w:rPr>
            <w:rStyle w:val="a8"/>
            <w:rFonts w:eastAsiaTheme="minorEastAsia"/>
            <w:sz w:val="24"/>
            <w:szCs w:val="24"/>
          </w:rPr>
          <w:t>http://fgosvo.ru....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rFonts w:eastAsiaTheme="minorEastAsia"/>
          <w:color w:val="000000"/>
          <w:sz w:val="24"/>
          <w:szCs w:val="24"/>
        </w:rPr>
      </w:pPr>
      <w:r w:rsidRPr="008A35AA">
        <w:rPr>
          <w:rFonts w:eastAsiaTheme="minorEastAsia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7B311C">
          <w:rPr>
            <w:rStyle w:val="a8"/>
            <w:rFonts w:eastAsiaTheme="minorEastAsia"/>
            <w:sz w:val="24"/>
            <w:szCs w:val="24"/>
          </w:rPr>
          <w:t>http://www.ict.edu.ru....</w:t>
        </w:r>
      </w:hyperlink>
      <w:r w:rsidRPr="008A35AA">
        <w:rPr>
          <w:rFonts w:eastAsiaTheme="minorEastAsia"/>
          <w:color w:val="000000"/>
          <w:sz w:val="24"/>
          <w:szCs w:val="24"/>
        </w:rPr>
        <w:t>.</w:t>
      </w:r>
    </w:p>
    <w:p w:rsidR="008A35AA" w:rsidRPr="008A35AA" w:rsidRDefault="008A35AA" w:rsidP="008A35AA">
      <w:pPr>
        <w:widowControl/>
        <w:numPr>
          <w:ilvl w:val="0"/>
          <w:numId w:val="29"/>
        </w:numPr>
        <w:autoSpaceDE/>
        <w:autoSpaceDN/>
        <w:adjustRightInd/>
        <w:spacing w:after="200" w:line="276" w:lineRule="auto"/>
        <w:contextualSpacing/>
        <w:jc w:val="both"/>
        <w:rPr>
          <w:sz w:val="24"/>
          <w:szCs w:val="24"/>
          <w:lang w:eastAsia="en-US"/>
        </w:rPr>
      </w:pPr>
      <w:r w:rsidRPr="008A35AA">
        <w:rPr>
          <w:color w:val="000000"/>
          <w:sz w:val="24"/>
          <w:szCs w:val="22"/>
          <w:lang w:eastAsia="en-US"/>
        </w:rPr>
        <w:t>База профессиональных данных «Мир психологии» -</w:t>
      </w:r>
      <w:hyperlink r:id="rId30" w:history="1">
        <w:r w:rsidR="007B311C">
          <w:rPr>
            <w:rStyle w:val="a8"/>
            <w:sz w:val="24"/>
            <w:szCs w:val="22"/>
            <w:lang w:eastAsia="en-US"/>
          </w:rPr>
          <w:t>http://psychology.net.ru/</w:t>
        </w:r>
      </w:hyperlink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color w:val="000000"/>
          <w:sz w:val="24"/>
          <w:szCs w:val="24"/>
        </w:rPr>
      </w:pP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eastAsiaTheme="minorEastAsia"/>
          <w:b/>
          <w:color w:val="000000"/>
          <w:sz w:val="24"/>
          <w:szCs w:val="24"/>
        </w:rPr>
      </w:pPr>
      <w:r w:rsidRPr="008A35AA">
        <w:rPr>
          <w:rFonts w:eastAsiaTheme="minorEastAsia"/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MicrosoftWindows XP, MicrosoftOfficeProfessionalPlus 2007, LibreOfficeWriter,  LibreOfficeCalc,  LibreOfficeImpress, LibreOfficeDraw, LibreOfficeMath, LibreOfficeBase; 1С:Предпр.8 - комплект для обучения в высших и средних учебных заведениях; Линко V8.2, Moodle, BigBlueButton, KasperskyEndpointSecurity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MicrosoftWindows 10,  MicrosoftOfficeProfessionalPlus 2007;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MicrosoftWindows 10, MicrosoftOfficeProfessionalPlus 2007, LibreOfficeWriter,  LibreOfficeCalc, LibreOfficeImpress,  LibreOfficeDraw, LibreOfficeMath,  LibreOfficeBase; 1С: Предпр.8 - комплект для обучения в высших и средних учебных заведениях; Линко V8.2; Moodle, BigBlueButton, KasperskyEndpointSecurity для бизнеса – Стандартный, система контент фильтрации SkyDNS, справочно-правовые системы «Кон</w:t>
      </w:r>
      <w:r w:rsidRPr="008A35AA">
        <w:rPr>
          <w:rFonts w:eastAsiaTheme="minorEastAsia"/>
          <w:sz w:val="24"/>
          <w:szCs w:val="24"/>
        </w:rPr>
        <w:lastRenderedPageBreak/>
        <w:t xml:space="preserve">сультант плюс», «Гарант»; электронно-библиотечные системы «IPRbooks» и «ЭБС ЮРАЙТ».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MicrosoftWindows XP, MS VisioStandart, MicrosoftOfficeProfessionalPlus 2007,  LibreOffice,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46FFF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  <w:r w:rsidRPr="008A35AA">
        <w:rPr>
          <w:rFonts w:eastAsiaTheme="minorEastAsia"/>
          <w:sz w:val="24"/>
          <w:szCs w:val="24"/>
        </w:rPr>
        <w:t xml:space="preserve">., 1С:Предпр.8.Комплект для обучения в высших и средних учебных заведениях, Moodle. 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MicrosoftWindows XP,  MicrosoftOfficeProfessionalPlus 2007, LibreOfficeWriter, LibreOfficeCalc, LibreOfficeImpress,  LibreOfficeDraw,  LibreOfficeMath,  LibreOfficeBase, Линко V8.2, 1С:Предпр.8.Комплект для обучения в высших и средних учебных заведениях, 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546FFF">
          <w:rPr>
            <w:rFonts w:eastAsiaTheme="minorEastAsia"/>
            <w:color w:val="0000FF"/>
            <w:sz w:val="24"/>
            <w:u w:val="single"/>
          </w:rPr>
          <w:t>www.biblio-online.ru</w:t>
        </w:r>
      </w:hyperlink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jc w:val="both"/>
        <w:rPr>
          <w:rFonts w:eastAsiaTheme="minorEastAsia"/>
          <w:sz w:val="24"/>
          <w:szCs w:val="24"/>
        </w:rPr>
      </w:pPr>
      <w:r w:rsidRPr="008A35AA">
        <w:rPr>
          <w:rFonts w:eastAsiaTheme="minorEastAsia"/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MicrosoftWindows 10, MicrosoftOfficeProfessionalPlus 2007,  LibreOfficeWriter,  LibreOfficeCalc, LibreOfficeImpress,  LibreOfficeDraw,  LibreOfficeMath,  LibreOfficeBase, </w:t>
      </w:r>
      <w:r w:rsidRPr="008A35AA">
        <w:rPr>
          <w:rFonts w:eastAsiaTheme="minorEastAsia"/>
          <w:sz w:val="24"/>
          <w:szCs w:val="24"/>
        </w:rPr>
        <w:lastRenderedPageBreak/>
        <w:t>Moodle, BigBlueButton,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</w: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4"/>
          <w:szCs w:val="24"/>
        </w:rPr>
      </w:pPr>
    </w:p>
    <w:p w:rsidR="008A35AA" w:rsidRPr="008A35AA" w:rsidRDefault="008A35AA" w:rsidP="008A35AA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1B5ACF" w:rsidRPr="006D5ADB" w:rsidRDefault="001B5ACF" w:rsidP="008A35AA">
      <w:pPr>
        <w:widowControl/>
        <w:autoSpaceDE/>
        <w:adjustRightInd/>
        <w:ind w:firstLine="709"/>
        <w:contextualSpacing/>
        <w:jc w:val="both"/>
        <w:rPr>
          <w:sz w:val="24"/>
        </w:rPr>
      </w:pPr>
    </w:p>
    <w:sectPr w:rsidR="001B5ACF" w:rsidRPr="006D5AD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65D" w:rsidRDefault="00CC765D" w:rsidP="00160BC1">
      <w:r>
        <w:separator/>
      </w:r>
    </w:p>
  </w:endnote>
  <w:endnote w:type="continuationSeparator" w:id="0">
    <w:p w:rsidR="00CC765D" w:rsidRDefault="00CC765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65D" w:rsidRDefault="00CC765D" w:rsidP="00160BC1">
      <w:r>
        <w:separator/>
      </w:r>
    </w:p>
  </w:footnote>
  <w:footnote w:type="continuationSeparator" w:id="0">
    <w:p w:rsidR="00CC765D" w:rsidRDefault="00CC765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BE772A"/>
    <w:multiLevelType w:val="hybridMultilevel"/>
    <w:tmpl w:val="F70C07C4"/>
    <w:lvl w:ilvl="0" w:tplc="46B861B6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5D5414"/>
    <w:multiLevelType w:val="hybridMultilevel"/>
    <w:tmpl w:val="8FC4C56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16723980"/>
    <w:multiLevelType w:val="hybridMultilevel"/>
    <w:tmpl w:val="601A3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D10B9"/>
    <w:multiLevelType w:val="hybridMultilevel"/>
    <w:tmpl w:val="0EB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63F1D"/>
    <w:multiLevelType w:val="hybridMultilevel"/>
    <w:tmpl w:val="E11C88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F80E71"/>
    <w:multiLevelType w:val="hybridMultilevel"/>
    <w:tmpl w:val="75DAA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F4D3A"/>
    <w:multiLevelType w:val="hybridMultilevel"/>
    <w:tmpl w:val="C78CF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E6208"/>
    <w:multiLevelType w:val="hybridMultilevel"/>
    <w:tmpl w:val="1B420E0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3FFF486C"/>
    <w:multiLevelType w:val="hybridMultilevel"/>
    <w:tmpl w:val="31285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91763"/>
    <w:multiLevelType w:val="hybridMultilevel"/>
    <w:tmpl w:val="BE92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9E929DE"/>
    <w:multiLevelType w:val="hybridMultilevel"/>
    <w:tmpl w:val="0A84E74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3" w15:restartNumberingAfterBreak="0">
    <w:nsid w:val="5D91454C"/>
    <w:multiLevelType w:val="hybridMultilevel"/>
    <w:tmpl w:val="5900C2F6"/>
    <w:lvl w:ilvl="0" w:tplc="04CEB4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5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C3C1B54"/>
    <w:multiLevelType w:val="hybridMultilevel"/>
    <w:tmpl w:val="4C76BD30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70CB6F4A"/>
    <w:multiLevelType w:val="hybridMultilevel"/>
    <w:tmpl w:val="5B184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3"/>
  </w:num>
  <w:num w:numId="5">
    <w:abstractNumId w:val="26"/>
  </w:num>
  <w:num w:numId="6">
    <w:abstractNumId w:val="20"/>
  </w:num>
  <w:num w:numId="7">
    <w:abstractNumId w:val="15"/>
  </w:num>
  <w:num w:numId="8">
    <w:abstractNumId w:val="27"/>
  </w:num>
  <w:num w:numId="9">
    <w:abstractNumId w:val="2"/>
  </w:num>
  <w:num w:numId="10">
    <w:abstractNumId w:val="17"/>
  </w:num>
  <w:num w:numId="11">
    <w:abstractNumId w:val="21"/>
  </w:num>
  <w:num w:numId="12">
    <w:abstractNumId w:val="22"/>
  </w:num>
  <w:num w:numId="13">
    <w:abstractNumId w:val="24"/>
  </w:num>
  <w:num w:numId="14">
    <w:abstractNumId w:val="16"/>
  </w:num>
  <w:num w:numId="15">
    <w:abstractNumId w:val="28"/>
  </w:num>
  <w:num w:numId="16">
    <w:abstractNumId w:val="10"/>
  </w:num>
  <w:num w:numId="17">
    <w:abstractNumId w:val="1"/>
  </w:num>
  <w:num w:numId="18">
    <w:abstractNumId w:val="3"/>
  </w:num>
  <w:num w:numId="19">
    <w:abstractNumId w:val="1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0"/>
  </w:num>
  <w:num w:numId="24">
    <w:abstractNumId w:val="4"/>
  </w:num>
  <w:num w:numId="25">
    <w:abstractNumId w:val="12"/>
  </w:num>
  <w:num w:numId="26">
    <w:abstractNumId w:val="5"/>
  </w:num>
  <w:num w:numId="27">
    <w:abstractNumId w:val="18"/>
  </w:num>
  <w:num w:numId="28">
    <w:abstractNumId w:val="7"/>
  </w:num>
  <w:num w:numId="2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32AF"/>
    <w:rsid w:val="00016E05"/>
    <w:rsid w:val="000276E6"/>
    <w:rsid w:val="00027D2C"/>
    <w:rsid w:val="00027E5B"/>
    <w:rsid w:val="00037461"/>
    <w:rsid w:val="00050067"/>
    <w:rsid w:val="00051AEE"/>
    <w:rsid w:val="00055DEB"/>
    <w:rsid w:val="00060A01"/>
    <w:rsid w:val="00063087"/>
    <w:rsid w:val="00064AA9"/>
    <w:rsid w:val="000667FE"/>
    <w:rsid w:val="000809A6"/>
    <w:rsid w:val="000835F5"/>
    <w:rsid w:val="000875BF"/>
    <w:rsid w:val="000911D1"/>
    <w:rsid w:val="000A1646"/>
    <w:rsid w:val="000A4FAC"/>
    <w:rsid w:val="000B1331"/>
    <w:rsid w:val="000B7795"/>
    <w:rsid w:val="000C4546"/>
    <w:rsid w:val="000D07C6"/>
    <w:rsid w:val="000D4429"/>
    <w:rsid w:val="000D4F33"/>
    <w:rsid w:val="000D6DE5"/>
    <w:rsid w:val="000E37E9"/>
    <w:rsid w:val="000E7082"/>
    <w:rsid w:val="000F488D"/>
    <w:rsid w:val="000F7CF9"/>
    <w:rsid w:val="00102E02"/>
    <w:rsid w:val="00114770"/>
    <w:rsid w:val="00114D7A"/>
    <w:rsid w:val="001165D0"/>
    <w:rsid w:val="001166B7"/>
    <w:rsid w:val="001167A8"/>
    <w:rsid w:val="00127108"/>
    <w:rsid w:val="00127DEA"/>
    <w:rsid w:val="00131CDA"/>
    <w:rsid w:val="00132F57"/>
    <w:rsid w:val="001368A4"/>
    <w:rsid w:val="00136DDB"/>
    <w:rsid w:val="001378B1"/>
    <w:rsid w:val="0015639D"/>
    <w:rsid w:val="00160BC1"/>
    <w:rsid w:val="00161C70"/>
    <w:rsid w:val="001716A9"/>
    <w:rsid w:val="00181AAB"/>
    <w:rsid w:val="00184F65"/>
    <w:rsid w:val="00186627"/>
    <w:rsid w:val="001871AA"/>
    <w:rsid w:val="001A6533"/>
    <w:rsid w:val="001B5ACF"/>
    <w:rsid w:val="001C4FED"/>
    <w:rsid w:val="001C6305"/>
    <w:rsid w:val="001C6D26"/>
    <w:rsid w:val="001D24CF"/>
    <w:rsid w:val="001D65B0"/>
    <w:rsid w:val="001E162A"/>
    <w:rsid w:val="001E71EB"/>
    <w:rsid w:val="001F11DE"/>
    <w:rsid w:val="00207E2E"/>
    <w:rsid w:val="00207FB7"/>
    <w:rsid w:val="00211C1B"/>
    <w:rsid w:val="00211DDC"/>
    <w:rsid w:val="00213F67"/>
    <w:rsid w:val="00232CCD"/>
    <w:rsid w:val="00234550"/>
    <w:rsid w:val="00240A81"/>
    <w:rsid w:val="00245199"/>
    <w:rsid w:val="002657BC"/>
    <w:rsid w:val="0027594E"/>
    <w:rsid w:val="00276128"/>
    <w:rsid w:val="0027733F"/>
    <w:rsid w:val="00277E3B"/>
    <w:rsid w:val="00284AF8"/>
    <w:rsid w:val="002917C4"/>
    <w:rsid w:val="00291D05"/>
    <w:rsid w:val="002933E5"/>
    <w:rsid w:val="00295731"/>
    <w:rsid w:val="002A0D1B"/>
    <w:rsid w:val="002A1A9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221DE"/>
    <w:rsid w:val="00322A15"/>
    <w:rsid w:val="00325FE3"/>
    <w:rsid w:val="00330957"/>
    <w:rsid w:val="0033546E"/>
    <w:rsid w:val="0034488B"/>
    <w:rsid w:val="00355C7E"/>
    <w:rsid w:val="00356875"/>
    <w:rsid w:val="003618C2"/>
    <w:rsid w:val="00363097"/>
    <w:rsid w:val="00365758"/>
    <w:rsid w:val="003668E3"/>
    <w:rsid w:val="003830FC"/>
    <w:rsid w:val="00385411"/>
    <w:rsid w:val="00390B62"/>
    <w:rsid w:val="00397C22"/>
    <w:rsid w:val="003A3494"/>
    <w:rsid w:val="003A57B5"/>
    <w:rsid w:val="003A6FB0"/>
    <w:rsid w:val="003A71E4"/>
    <w:rsid w:val="003B7F71"/>
    <w:rsid w:val="003C30FA"/>
    <w:rsid w:val="003D02B1"/>
    <w:rsid w:val="003E47B4"/>
    <w:rsid w:val="00400491"/>
    <w:rsid w:val="00407242"/>
    <w:rsid w:val="00407404"/>
    <w:rsid w:val="004110F5"/>
    <w:rsid w:val="00422816"/>
    <w:rsid w:val="00425FBF"/>
    <w:rsid w:val="00427FE7"/>
    <w:rsid w:val="00430612"/>
    <w:rsid w:val="00435249"/>
    <w:rsid w:val="00435BB6"/>
    <w:rsid w:val="00446DDD"/>
    <w:rsid w:val="0046365B"/>
    <w:rsid w:val="00466CB5"/>
    <w:rsid w:val="0047224A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4B1"/>
    <w:rsid w:val="004E0C3F"/>
    <w:rsid w:val="004E3D82"/>
    <w:rsid w:val="004E4CD6"/>
    <w:rsid w:val="004E4DB2"/>
    <w:rsid w:val="004E62F1"/>
    <w:rsid w:val="004E753A"/>
    <w:rsid w:val="004F0764"/>
    <w:rsid w:val="004F3C72"/>
    <w:rsid w:val="00516F43"/>
    <w:rsid w:val="00526494"/>
    <w:rsid w:val="00526F83"/>
    <w:rsid w:val="005362E6"/>
    <w:rsid w:val="00537A62"/>
    <w:rsid w:val="00540F31"/>
    <w:rsid w:val="00546FFF"/>
    <w:rsid w:val="005472B2"/>
    <w:rsid w:val="005517E0"/>
    <w:rsid w:val="00557F6A"/>
    <w:rsid w:val="0056537B"/>
    <w:rsid w:val="00565480"/>
    <w:rsid w:val="00566869"/>
    <w:rsid w:val="005669CB"/>
    <w:rsid w:val="00572F9F"/>
    <w:rsid w:val="00575C34"/>
    <w:rsid w:val="005816EA"/>
    <w:rsid w:val="00582969"/>
    <w:rsid w:val="00583C2E"/>
    <w:rsid w:val="00584FE8"/>
    <w:rsid w:val="00586FAD"/>
    <w:rsid w:val="005915BA"/>
    <w:rsid w:val="00591B36"/>
    <w:rsid w:val="00596795"/>
    <w:rsid w:val="005A28FC"/>
    <w:rsid w:val="005B43AD"/>
    <w:rsid w:val="005B47CE"/>
    <w:rsid w:val="005C13E4"/>
    <w:rsid w:val="005C20F0"/>
    <w:rsid w:val="005C3AEB"/>
    <w:rsid w:val="005C3E07"/>
    <w:rsid w:val="005C7567"/>
    <w:rsid w:val="005D206B"/>
    <w:rsid w:val="005D481C"/>
    <w:rsid w:val="005F2349"/>
    <w:rsid w:val="006044B4"/>
    <w:rsid w:val="00606122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957F5"/>
    <w:rsid w:val="006A7F43"/>
    <w:rsid w:val="006B0CA3"/>
    <w:rsid w:val="006B2CF2"/>
    <w:rsid w:val="006D108C"/>
    <w:rsid w:val="006D15B6"/>
    <w:rsid w:val="006D1B8F"/>
    <w:rsid w:val="006D384B"/>
    <w:rsid w:val="006D5ADB"/>
    <w:rsid w:val="006D6805"/>
    <w:rsid w:val="006E493F"/>
    <w:rsid w:val="006E5C19"/>
    <w:rsid w:val="006F76AC"/>
    <w:rsid w:val="00705814"/>
    <w:rsid w:val="00705DB9"/>
    <w:rsid w:val="00705FB5"/>
    <w:rsid w:val="007066B1"/>
    <w:rsid w:val="007106EE"/>
    <w:rsid w:val="00713D44"/>
    <w:rsid w:val="007223FA"/>
    <w:rsid w:val="007327FE"/>
    <w:rsid w:val="007329F8"/>
    <w:rsid w:val="00732D73"/>
    <w:rsid w:val="007367CC"/>
    <w:rsid w:val="00736A0D"/>
    <w:rsid w:val="007512C7"/>
    <w:rsid w:val="0075169D"/>
    <w:rsid w:val="00752936"/>
    <w:rsid w:val="00760ED0"/>
    <w:rsid w:val="0076201E"/>
    <w:rsid w:val="00763179"/>
    <w:rsid w:val="00764497"/>
    <w:rsid w:val="0076708C"/>
    <w:rsid w:val="0077205E"/>
    <w:rsid w:val="007751FE"/>
    <w:rsid w:val="00777A24"/>
    <w:rsid w:val="00777B09"/>
    <w:rsid w:val="00781ADF"/>
    <w:rsid w:val="00783D3E"/>
    <w:rsid w:val="00785842"/>
    <w:rsid w:val="007865CB"/>
    <w:rsid w:val="00793E1B"/>
    <w:rsid w:val="00793F01"/>
    <w:rsid w:val="007A51D4"/>
    <w:rsid w:val="007A5EE5"/>
    <w:rsid w:val="007A77F0"/>
    <w:rsid w:val="007A7E00"/>
    <w:rsid w:val="007A7E7B"/>
    <w:rsid w:val="007B2F12"/>
    <w:rsid w:val="007B311C"/>
    <w:rsid w:val="007B5074"/>
    <w:rsid w:val="007B5EB7"/>
    <w:rsid w:val="007C0800"/>
    <w:rsid w:val="007C277B"/>
    <w:rsid w:val="007D5164"/>
    <w:rsid w:val="007D5CC1"/>
    <w:rsid w:val="007E10C6"/>
    <w:rsid w:val="007E250F"/>
    <w:rsid w:val="007E5E2E"/>
    <w:rsid w:val="007F0181"/>
    <w:rsid w:val="007F098D"/>
    <w:rsid w:val="007F0CD4"/>
    <w:rsid w:val="007F4B97"/>
    <w:rsid w:val="007F7A4D"/>
    <w:rsid w:val="00801B83"/>
    <w:rsid w:val="008028AC"/>
    <w:rsid w:val="00810AC9"/>
    <w:rsid w:val="00820D1B"/>
    <w:rsid w:val="008218C5"/>
    <w:rsid w:val="00823333"/>
    <w:rsid w:val="00823BD5"/>
    <w:rsid w:val="00823E5A"/>
    <w:rsid w:val="00826016"/>
    <w:rsid w:val="00841317"/>
    <w:rsid w:val="008423FF"/>
    <w:rsid w:val="00850BA4"/>
    <w:rsid w:val="00857FC8"/>
    <w:rsid w:val="00863DC1"/>
    <w:rsid w:val="0086651C"/>
    <w:rsid w:val="0088272E"/>
    <w:rsid w:val="008842F0"/>
    <w:rsid w:val="00896808"/>
    <w:rsid w:val="008A35AA"/>
    <w:rsid w:val="008A3A26"/>
    <w:rsid w:val="008B6331"/>
    <w:rsid w:val="008E078B"/>
    <w:rsid w:val="008E5E59"/>
    <w:rsid w:val="008E7B4F"/>
    <w:rsid w:val="009029A8"/>
    <w:rsid w:val="00902E7C"/>
    <w:rsid w:val="00907DE3"/>
    <w:rsid w:val="00920199"/>
    <w:rsid w:val="00921868"/>
    <w:rsid w:val="00922D41"/>
    <w:rsid w:val="00923FBA"/>
    <w:rsid w:val="009340F9"/>
    <w:rsid w:val="009372E8"/>
    <w:rsid w:val="00941875"/>
    <w:rsid w:val="009430F1"/>
    <w:rsid w:val="00951F6B"/>
    <w:rsid w:val="009528CA"/>
    <w:rsid w:val="00954E45"/>
    <w:rsid w:val="0095664C"/>
    <w:rsid w:val="00957F0E"/>
    <w:rsid w:val="00965998"/>
    <w:rsid w:val="00974B38"/>
    <w:rsid w:val="009810DE"/>
    <w:rsid w:val="00982EE2"/>
    <w:rsid w:val="00993818"/>
    <w:rsid w:val="009A0790"/>
    <w:rsid w:val="009A2D5F"/>
    <w:rsid w:val="009A39A1"/>
    <w:rsid w:val="009A6AFE"/>
    <w:rsid w:val="009B0C1A"/>
    <w:rsid w:val="009B58DC"/>
    <w:rsid w:val="009D3C4E"/>
    <w:rsid w:val="009D48CB"/>
    <w:rsid w:val="009E1233"/>
    <w:rsid w:val="009E35D2"/>
    <w:rsid w:val="009E6A99"/>
    <w:rsid w:val="009E6D30"/>
    <w:rsid w:val="009E7CB7"/>
    <w:rsid w:val="009F4070"/>
    <w:rsid w:val="009F7316"/>
    <w:rsid w:val="00A22057"/>
    <w:rsid w:val="00A22111"/>
    <w:rsid w:val="00A275E4"/>
    <w:rsid w:val="00A279E4"/>
    <w:rsid w:val="00A32A5F"/>
    <w:rsid w:val="00A35BD3"/>
    <w:rsid w:val="00A44F9E"/>
    <w:rsid w:val="00A47C7D"/>
    <w:rsid w:val="00A567CD"/>
    <w:rsid w:val="00A611FA"/>
    <w:rsid w:val="00A627BD"/>
    <w:rsid w:val="00A63D90"/>
    <w:rsid w:val="00A75675"/>
    <w:rsid w:val="00A75B15"/>
    <w:rsid w:val="00A76E53"/>
    <w:rsid w:val="00A81339"/>
    <w:rsid w:val="00A90B62"/>
    <w:rsid w:val="00A91F02"/>
    <w:rsid w:val="00A9607B"/>
    <w:rsid w:val="00A96C48"/>
    <w:rsid w:val="00AA2A29"/>
    <w:rsid w:val="00AA7C29"/>
    <w:rsid w:val="00AB2091"/>
    <w:rsid w:val="00AC3C1D"/>
    <w:rsid w:val="00AD0669"/>
    <w:rsid w:val="00AD208A"/>
    <w:rsid w:val="00AD4A3C"/>
    <w:rsid w:val="00AE3177"/>
    <w:rsid w:val="00AF61EB"/>
    <w:rsid w:val="00B0057D"/>
    <w:rsid w:val="00B17ECF"/>
    <w:rsid w:val="00B21032"/>
    <w:rsid w:val="00B214A4"/>
    <w:rsid w:val="00B275B9"/>
    <w:rsid w:val="00B27ADE"/>
    <w:rsid w:val="00B32155"/>
    <w:rsid w:val="00B33957"/>
    <w:rsid w:val="00B33DDA"/>
    <w:rsid w:val="00B368BA"/>
    <w:rsid w:val="00B479D8"/>
    <w:rsid w:val="00B5209B"/>
    <w:rsid w:val="00B542D4"/>
    <w:rsid w:val="00B54421"/>
    <w:rsid w:val="00B642B8"/>
    <w:rsid w:val="00B707B4"/>
    <w:rsid w:val="00B70C07"/>
    <w:rsid w:val="00B817E2"/>
    <w:rsid w:val="00B84EE3"/>
    <w:rsid w:val="00B94F21"/>
    <w:rsid w:val="00BA3B21"/>
    <w:rsid w:val="00BB6C9A"/>
    <w:rsid w:val="00BB70FB"/>
    <w:rsid w:val="00BB73A2"/>
    <w:rsid w:val="00BC2874"/>
    <w:rsid w:val="00BE023D"/>
    <w:rsid w:val="00BF22FC"/>
    <w:rsid w:val="00BF265B"/>
    <w:rsid w:val="00BF78DE"/>
    <w:rsid w:val="00BF7972"/>
    <w:rsid w:val="00C05F97"/>
    <w:rsid w:val="00C1245E"/>
    <w:rsid w:val="00C142EE"/>
    <w:rsid w:val="00C228C5"/>
    <w:rsid w:val="00C2372A"/>
    <w:rsid w:val="00C24EA8"/>
    <w:rsid w:val="00C26026"/>
    <w:rsid w:val="00C33468"/>
    <w:rsid w:val="00C3475E"/>
    <w:rsid w:val="00C352A4"/>
    <w:rsid w:val="00C366EB"/>
    <w:rsid w:val="00C40C06"/>
    <w:rsid w:val="00C4359E"/>
    <w:rsid w:val="00C475EC"/>
    <w:rsid w:val="00C55E91"/>
    <w:rsid w:val="00C6112B"/>
    <w:rsid w:val="00C65EDB"/>
    <w:rsid w:val="00C70CA1"/>
    <w:rsid w:val="00C90A7A"/>
    <w:rsid w:val="00C93F61"/>
    <w:rsid w:val="00C94464"/>
    <w:rsid w:val="00C953C9"/>
    <w:rsid w:val="00C9616F"/>
    <w:rsid w:val="00CA401A"/>
    <w:rsid w:val="00CA59E6"/>
    <w:rsid w:val="00CB27ED"/>
    <w:rsid w:val="00CB61D6"/>
    <w:rsid w:val="00CC11B2"/>
    <w:rsid w:val="00CC15C2"/>
    <w:rsid w:val="00CC2C2F"/>
    <w:rsid w:val="00CC765D"/>
    <w:rsid w:val="00CD15CA"/>
    <w:rsid w:val="00CD4140"/>
    <w:rsid w:val="00CD5DE4"/>
    <w:rsid w:val="00CE6C4B"/>
    <w:rsid w:val="00CF12C6"/>
    <w:rsid w:val="00CF2B2F"/>
    <w:rsid w:val="00CF6292"/>
    <w:rsid w:val="00CF6B12"/>
    <w:rsid w:val="00CF7D52"/>
    <w:rsid w:val="00D02EB8"/>
    <w:rsid w:val="00D02F69"/>
    <w:rsid w:val="00D041E2"/>
    <w:rsid w:val="00D152E4"/>
    <w:rsid w:val="00D1753D"/>
    <w:rsid w:val="00D20793"/>
    <w:rsid w:val="00D23EFA"/>
    <w:rsid w:val="00D34B66"/>
    <w:rsid w:val="00D63339"/>
    <w:rsid w:val="00D662B0"/>
    <w:rsid w:val="00D761E8"/>
    <w:rsid w:val="00D83177"/>
    <w:rsid w:val="00D8506D"/>
    <w:rsid w:val="00D90307"/>
    <w:rsid w:val="00D90812"/>
    <w:rsid w:val="00D97830"/>
    <w:rsid w:val="00DA103C"/>
    <w:rsid w:val="00DA1523"/>
    <w:rsid w:val="00DA3FFC"/>
    <w:rsid w:val="00DA489D"/>
    <w:rsid w:val="00DA48D3"/>
    <w:rsid w:val="00DB08E2"/>
    <w:rsid w:val="00DB0A35"/>
    <w:rsid w:val="00DB228F"/>
    <w:rsid w:val="00DC0BA7"/>
    <w:rsid w:val="00DC6660"/>
    <w:rsid w:val="00DD03B9"/>
    <w:rsid w:val="00DD6EB4"/>
    <w:rsid w:val="00DE38F3"/>
    <w:rsid w:val="00DE6B10"/>
    <w:rsid w:val="00DF1076"/>
    <w:rsid w:val="00DF1ED1"/>
    <w:rsid w:val="00DF26AA"/>
    <w:rsid w:val="00DF717D"/>
    <w:rsid w:val="00DF7ED6"/>
    <w:rsid w:val="00E02CDE"/>
    <w:rsid w:val="00E04A4D"/>
    <w:rsid w:val="00E066CE"/>
    <w:rsid w:val="00E11452"/>
    <w:rsid w:val="00E14107"/>
    <w:rsid w:val="00E42AED"/>
    <w:rsid w:val="00E4451A"/>
    <w:rsid w:val="00E70AB8"/>
    <w:rsid w:val="00E72419"/>
    <w:rsid w:val="00E72975"/>
    <w:rsid w:val="00E7465A"/>
    <w:rsid w:val="00E9119D"/>
    <w:rsid w:val="00E92238"/>
    <w:rsid w:val="00EA206F"/>
    <w:rsid w:val="00EA3690"/>
    <w:rsid w:val="00EA39B1"/>
    <w:rsid w:val="00EA5344"/>
    <w:rsid w:val="00EB03AE"/>
    <w:rsid w:val="00EB4792"/>
    <w:rsid w:val="00EB5E77"/>
    <w:rsid w:val="00EC29E8"/>
    <w:rsid w:val="00EC7897"/>
    <w:rsid w:val="00ED28E4"/>
    <w:rsid w:val="00ED3C59"/>
    <w:rsid w:val="00ED789C"/>
    <w:rsid w:val="00EE165B"/>
    <w:rsid w:val="00EE4D57"/>
    <w:rsid w:val="00EF10E0"/>
    <w:rsid w:val="00F00B76"/>
    <w:rsid w:val="00F01B22"/>
    <w:rsid w:val="00F06F17"/>
    <w:rsid w:val="00F226CA"/>
    <w:rsid w:val="00F239D1"/>
    <w:rsid w:val="00F322E1"/>
    <w:rsid w:val="00F342F7"/>
    <w:rsid w:val="00F37869"/>
    <w:rsid w:val="00F40FEC"/>
    <w:rsid w:val="00F42549"/>
    <w:rsid w:val="00F43828"/>
    <w:rsid w:val="00F53DEB"/>
    <w:rsid w:val="00F601EC"/>
    <w:rsid w:val="00F61958"/>
    <w:rsid w:val="00F625A5"/>
    <w:rsid w:val="00F63ADF"/>
    <w:rsid w:val="00F63BBC"/>
    <w:rsid w:val="00F700BE"/>
    <w:rsid w:val="00F8007A"/>
    <w:rsid w:val="00F803A3"/>
    <w:rsid w:val="00F96A96"/>
    <w:rsid w:val="00F979E8"/>
    <w:rsid w:val="00FA5C55"/>
    <w:rsid w:val="00FB05DD"/>
    <w:rsid w:val="00FB15A7"/>
    <w:rsid w:val="00FB3DFD"/>
    <w:rsid w:val="00FC306B"/>
    <w:rsid w:val="00FC3104"/>
    <w:rsid w:val="00FD6763"/>
    <w:rsid w:val="00FE1F73"/>
    <w:rsid w:val="00FE556E"/>
    <w:rsid w:val="00FF1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C29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1E71EB"/>
    <w:pPr>
      <w:keepLines w:val="0"/>
      <w:widowControl/>
      <w:tabs>
        <w:tab w:val="left" w:pos="708"/>
      </w:tabs>
      <w:autoSpaceDE/>
      <w:adjustRightInd/>
      <w:spacing w:before="0"/>
      <w:jc w:val="center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427F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3">
    <w:name w:val="Strong"/>
    <w:basedOn w:val="a0"/>
    <w:uiPriority w:val="22"/>
    <w:qFormat/>
    <w:rsid w:val="00A75B15"/>
    <w:rPr>
      <w:b/>
      <w:bCs/>
    </w:rPr>
  </w:style>
  <w:style w:type="character" w:customStyle="1" w:styleId="apple-converted-space">
    <w:name w:val="apple-converted-space"/>
    <w:basedOn w:val="a0"/>
    <w:rsid w:val="00896808"/>
  </w:style>
  <w:style w:type="character" w:customStyle="1" w:styleId="butback">
    <w:name w:val="butback"/>
    <w:basedOn w:val="a0"/>
    <w:rsid w:val="00896808"/>
  </w:style>
  <w:style w:type="character" w:customStyle="1" w:styleId="submenu-table">
    <w:name w:val="submenu-table"/>
    <w:basedOn w:val="a0"/>
    <w:rsid w:val="00896808"/>
  </w:style>
  <w:style w:type="character" w:customStyle="1" w:styleId="22">
    <w:name w:val="Основной текст (2) + Полужирный"/>
    <w:basedOn w:val="a0"/>
    <w:rsid w:val="007A7E00"/>
    <w:rPr>
      <w:rFonts w:ascii="Times New Roman" w:hAnsi="Times New Roman" w:cs="Times New Roman"/>
      <w:b/>
      <w:bCs/>
      <w:i/>
      <w:iCs/>
      <w:spacing w:val="0"/>
      <w:sz w:val="22"/>
      <w:szCs w:val="22"/>
    </w:rPr>
  </w:style>
  <w:style w:type="character" w:customStyle="1" w:styleId="a5">
    <w:name w:val="Абзац списка Знак"/>
    <w:basedOn w:val="a0"/>
    <w:link w:val="a4"/>
    <w:uiPriority w:val="34"/>
    <w:locked/>
    <w:rsid w:val="00705DB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C29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546FFF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7B3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675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5533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biblio-online.ru/bcode/412645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blio-online.ru/bcode/41484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psychology.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89526-5CC7-45E9-BA31-F2B1624D8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17</Pages>
  <Words>6892</Words>
  <Characters>39291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46091</CharactersWithSpaces>
  <SharedDoc>false</SharedDoc>
  <HLinks>
    <vt:vector size="18" baseType="variant"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http://www.iprbookshop.ru/30543</vt:lpwstr>
      </vt:variant>
      <vt:variant>
        <vt:lpwstr/>
      </vt:variant>
      <vt:variant>
        <vt:i4>7602274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http://www.iprbookshop.ru/10956</vt:lpwstr>
      </vt:variant>
      <vt:variant>
        <vt:lpwstr/>
      </vt:variant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http://www.iprbookshop.ru/24807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55</cp:revision>
  <cp:lastPrinted>2019-03-05T05:07:00Z</cp:lastPrinted>
  <dcterms:created xsi:type="dcterms:W3CDTF">2018-11-21T07:52:00Z</dcterms:created>
  <dcterms:modified xsi:type="dcterms:W3CDTF">2024-05-18T13:27:00Z</dcterms:modified>
</cp:coreProperties>
</file>